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0BF7E" w14:textId="21EA272F" w:rsidR="00260F7C" w:rsidRPr="0033027D" w:rsidRDefault="00260F7C" w:rsidP="00260F7C">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E26D55">
        <w:rPr>
          <w:b/>
          <w:noProof/>
          <w:sz w:val="24"/>
        </w:rPr>
        <w:t>101-</w:t>
      </w:r>
      <w:r>
        <w:rPr>
          <w:b/>
          <w:noProof/>
          <w:sz w:val="24"/>
        </w:rPr>
        <w:t>e</w:t>
      </w:r>
      <w:r w:rsidRPr="0033027D">
        <w:rPr>
          <w:b/>
          <w:noProof/>
          <w:sz w:val="24"/>
        </w:rPr>
        <w:tab/>
      </w:r>
      <w:r>
        <w:rPr>
          <w:b/>
          <w:noProof/>
          <w:sz w:val="24"/>
        </w:rPr>
        <w:t>R</w:t>
      </w:r>
      <w:r w:rsidR="00E26D55">
        <w:rPr>
          <w:b/>
          <w:noProof/>
          <w:sz w:val="24"/>
        </w:rPr>
        <w:t>4</w:t>
      </w:r>
      <w:r w:rsidRPr="0033027D">
        <w:rPr>
          <w:b/>
          <w:noProof/>
          <w:sz w:val="24"/>
        </w:rPr>
        <w:t>-</w:t>
      </w:r>
      <w:r>
        <w:rPr>
          <w:b/>
          <w:noProof/>
          <w:sz w:val="24"/>
        </w:rPr>
        <w:t>21</w:t>
      </w:r>
      <w:r w:rsidR="00E26D55">
        <w:rPr>
          <w:b/>
          <w:noProof/>
          <w:sz w:val="24"/>
        </w:rPr>
        <w:t>1</w:t>
      </w:r>
      <w:r w:rsidR="00057CA1">
        <w:rPr>
          <w:b/>
          <w:noProof/>
          <w:sz w:val="24"/>
        </w:rPr>
        <w:t>7767</w:t>
      </w:r>
    </w:p>
    <w:p w14:paraId="454F304C" w14:textId="3759ECB9" w:rsidR="00260F7C" w:rsidRPr="006A45BA" w:rsidRDefault="00260F7C" w:rsidP="00260F7C">
      <w:pPr>
        <w:pStyle w:val="CRCoverPage"/>
        <w:tabs>
          <w:tab w:val="right" w:pos="9639"/>
        </w:tabs>
        <w:spacing w:after="0"/>
        <w:rPr>
          <w:b/>
          <w:noProof/>
          <w:sz w:val="24"/>
        </w:rPr>
      </w:pPr>
      <w:r w:rsidRPr="00B01ACB">
        <w:rPr>
          <w:b/>
          <w:noProof/>
          <w:sz w:val="24"/>
        </w:rPr>
        <w:t xml:space="preserve">Electronic Meeting, </w:t>
      </w:r>
      <w:r w:rsidR="0033680B">
        <w:rPr>
          <w:b/>
          <w:noProof/>
          <w:sz w:val="24"/>
        </w:rPr>
        <w:t>Nov</w:t>
      </w:r>
      <w:r>
        <w:rPr>
          <w:b/>
          <w:noProof/>
          <w:sz w:val="24"/>
        </w:rPr>
        <w:t xml:space="preserve">. 1 </w:t>
      </w:r>
      <w:r w:rsidRPr="00B01ACB">
        <w:rPr>
          <w:b/>
          <w:noProof/>
          <w:sz w:val="24"/>
        </w:rPr>
        <w:t>-</w:t>
      </w:r>
      <w:r>
        <w:rPr>
          <w:b/>
          <w:noProof/>
          <w:sz w:val="24"/>
        </w:rPr>
        <w:t xml:space="preserve"> 1</w:t>
      </w:r>
      <w:r w:rsidR="0033680B">
        <w:rPr>
          <w:b/>
          <w:noProof/>
          <w:sz w:val="24"/>
        </w:rPr>
        <w:t>2</w:t>
      </w:r>
      <w:r w:rsidRPr="00B01ACB">
        <w:rPr>
          <w:b/>
          <w:noProof/>
          <w:sz w:val="24"/>
        </w:rPr>
        <w:t>, 202</w:t>
      </w:r>
      <w:r>
        <w:rPr>
          <w:b/>
          <w:noProof/>
          <w:sz w:val="24"/>
        </w:rPr>
        <w:t>1</w:t>
      </w:r>
      <w:r w:rsidRPr="0033027D">
        <w:rPr>
          <w:b/>
          <w:noProof/>
          <w:sz w:val="24"/>
        </w:rPr>
        <w:tab/>
      </w:r>
    </w:p>
    <w:p w14:paraId="09FCA031" w14:textId="77777777" w:rsidR="00260F7C" w:rsidRDefault="00260F7C" w:rsidP="00260F7C">
      <w:pPr>
        <w:pStyle w:val="CRCoverPage"/>
        <w:tabs>
          <w:tab w:val="right" w:pos="9639"/>
        </w:tabs>
        <w:spacing w:after="0"/>
        <w:rPr>
          <w:rFonts w:eastAsia="Batang" w:cs="Arial"/>
          <w:sz w:val="18"/>
          <w:szCs w:val="18"/>
          <w:lang w:eastAsia="zh-CN"/>
        </w:rPr>
      </w:pPr>
    </w:p>
    <w:p w14:paraId="341EBA08" w14:textId="77777777" w:rsidR="00260F7C" w:rsidRPr="006E5DD5" w:rsidRDefault="00260F7C" w:rsidP="00260F7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D398A4" w14:textId="7DB11CFC"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vivo</w:t>
      </w:r>
    </w:p>
    <w:p w14:paraId="65939199" w14:textId="5C353130"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92CE6">
        <w:rPr>
          <w:rFonts w:ascii="Arial" w:eastAsia="Batang" w:hAnsi="Arial" w:cs="Arial"/>
          <w:b/>
          <w:lang w:eastAsia="zh-CN"/>
        </w:rPr>
        <w:t>Draft n</w:t>
      </w:r>
      <w:r w:rsidRPr="00260F7C">
        <w:rPr>
          <w:rFonts w:ascii="Arial" w:eastAsia="Batang" w:hAnsi="Arial" w:cs="Arial"/>
          <w:b/>
          <w:lang w:eastAsia="zh-CN"/>
        </w:rPr>
        <w:t>ew WID on RRM requirements enhancement for NR-U</w:t>
      </w:r>
      <w:r>
        <w:rPr>
          <w:rFonts w:ascii="Arial" w:eastAsia="Batang" w:hAnsi="Arial" w:cs="Arial"/>
          <w:b/>
          <w:lang w:eastAsia="zh-CN"/>
        </w:rPr>
        <w:t xml:space="preserve"> </w:t>
      </w:r>
    </w:p>
    <w:p w14:paraId="69457DBF" w14:textId="3F860E4A"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36AD1">
        <w:rPr>
          <w:rFonts w:ascii="Arial" w:eastAsia="Batang" w:hAnsi="Arial"/>
          <w:b/>
          <w:lang w:eastAsia="zh-CN"/>
        </w:rPr>
        <w:t>Information</w:t>
      </w:r>
    </w:p>
    <w:p w14:paraId="29F604C5" w14:textId="28906019" w:rsidR="00260F7C" w:rsidRPr="006E5DD5" w:rsidRDefault="00260F7C" w:rsidP="00260F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92CE6">
        <w:rPr>
          <w:rFonts w:ascii="Arial" w:eastAsia="Batang" w:hAnsi="Arial"/>
          <w:b/>
          <w:lang w:eastAsia="zh-CN"/>
        </w:rPr>
        <w:t>12.2.3</w:t>
      </w:r>
    </w:p>
    <w:p w14:paraId="5E21C11F" w14:textId="77777777" w:rsidR="00260F7C" w:rsidRPr="00BC642A" w:rsidRDefault="00260F7C" w:rsidP="00260F7C">
      <w:pPr>
        <w:spacing w:before="120"/>
        <w:jc w:val="center"/>
        <w:rPr>
          <w:rFonts w:ascii="Arial" w:hAnsi="Arial" w:cs="Arial"/>
          <w:sz w:val="36"/>
          <w:szCs w:val="36"/>
        </w:rPr>
      </w:pPr>
      <w:r w:rsidRPr="00BC642A">
        <w:rPr>
          <w:rFonts w:ascii="Arial" w:hAnsi="Arial" w:cs="Arial"/>
          <w:sz w:val="36"/>
          <w:szCs w:val="36"/>
        </w:rPr>
        <w:t>3GPP™ Work Item Description</w:t>
      </w:r>
    </w:p>
    <w:p w14:paraId="4FFAAE02" w14:textId="77777777" w:rsidR="00260F7C" w:rsidRDefault="00260F7C" w:rsidP="00260F7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a"/>
          </w:rPr>
          <w:t>3GPP TR 21.900</w:t>
        </w:r>
      </w:hyperlink>
    </w:p>
    <w:p w14:paraId="5EF26435" w14:textId="30B04674" w:rsidR="00260F7C" w:rsidRPr="00BA3A53" w:rsidRDefault="00260F7C" w:rsidP="00260F7C">
      <w:pPr>
        <w:pStyle w:val="1"/>
      </w:pPr>
      <w:r w:rsidRPr="00BA3A53">
        <w:t xml:space="preserve">Title: </w:t>
      </w:r>
      <w:r w:rsidR="00D36AD1">
        <w:t>Draft n</w:t>
      </w:r>
      <w:r w:rsidR="001C23E1" w:rsidRPr="001C23E1">
        <w:t>ew WID on RRM requirements enhancement for NR-U</w:t>
      </w:r>
      <w:r w:rsidRPr="00251D80">
        <w:t xml:space="preserve"> </w:t>
      </w:r>
    </w:p>
    <w:p w14:paraId="13FB2B29" w14:textId="170FCBA8" w:rsidR="00260F7C" w:rsidRDefault="00260F7C" w:rsidP="00260F7C">
      <w:pPr>
        <w:pStyle w:val="2"/>
        <w:tabs>
          <w:tab w:val="left" w:pos="2552"/>
        </w:tabs>
      </w:pPr>
      <w:r>
        <w:t xml:space="preserve">Acronym: </w:t>
      </w:r>
      <w:proofErr w:type="spellStart"/>
      <w:r w:rsidR="001C23E1">
        <w:t>NR_unlic_enh</w:t>
      </w:r>
      <w:proofErr w:type="spellEnd"/>
    </w:p>
    <w:p w14:paraId="25B37892" w14:textId="5404B89B" w:rsidR="00260F7C" w:rsidRDefault="00260F7C" w:rsidP="00260F7C">
      <w:pPr>
        <w:pStyle w:val="2"/>
        <w:tabs>
          <w:tab w:val="left" w:pos="2552"/>
        </w:tabs>
      </w:pPr>
      <w:r>
        <w:t xml:space="preserve">Unique identifier: </w:t>
      </w:r>
      <w:r w:rsidRPr="00251D80">
        <w:tab/>
      </w:r>
      <w:r>
        <w:t xml:space="preserve"> </w:t>
      </w:r>
    </w:p>
    <w:p w14:paraId="7125471D" w14:textId="77777777" w:rsidR="00260F7C" w:rsidRDefault="00260F7C" w:rsidP="00260F7C">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E2607B7" w14:textId="77777777" w:rsidR="00260F7C" w:rsidRDefault="00260F7C" w:rsidP="00260F7C">
      <w:pPr>
        <w:pStyle w:val="NO"/>
        <w:spacing w:after="0"/>
        <w:rPr>
          <w:color w:val="0000FF"/>
        </w:rPr>
      </w:pPr>
      <w:r>
        <w:rPr>
          <w:color w:val="0000FF"/>
        </w:rPr>
        <w:tab/>
        <w:t>For a revised WI/SI: Take Unique identifier and acronym as shown in 3GPP workplan.</w:t>
      </w:r>
    </w:p>
    <w:p w14:paraId="5402CBC6" w14:textId="77777777" w:rsidR="00260F7C" w:rsidRDefault="00260F7C" w:rsidP="00260F7C">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A505209" w14:textId="77777777" w:rsidR="00260F7C" w:rsidRDefault="00260F7C" w:rsidP="00260F7C">
      <w:pPr>
        <w:pStyle w:val="NO"/>
        <w:spacing w:after="0"/>
        <w:rPr>
          <w:color w:val="0000FF"/>
        </w:rPr>
      </w:pPr>
      <w:r>
        <w:rPr>
          <w:color w:val="0000FF"/>
        </w:rPr>
        <w:tab/>
        <w:t>P</w:t>
      </w:r>
      <w:r w:rsidRPr="002D4462">
        <w:rPr>
          <w:color w:val="0000FF"/>
        </w:rPr>
        <w:t>lease tick (X) the applicable box(es) in the table below:</w:t>
      </w:r>
    </w:p>
    <w:p w14:paraId="4667D459" w14:textId="77777777" w:rsidR="00260F7C" w:rsidRPr="002D4462" w:rsidRDefault="00260F7C" w:rsidP="00260F7C">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260F7C" w:rsidRPr="004C7921" w14:paraId="5FDC9ED7" w14:textId="77777777" w:rsidTr="003B4B17">
        <w:trPr>
          <w:jc w:val="center"/>
        </w:trPr>
        <w:tc>
          <w:tcPr>
            <w:tcW w:w="3544" w:type="dxa"/>
            <w:shd w:val="clear" w:color="auto" w:fill="E0E0E0"/>
            <w:tcMar>
              <w:top w:w="28" w:type="dxa"/>
              <w:bottom w:w="28" w:type="dxa"/>
            </w:tcMar>
          </w:tcPr>
          <w:p w14:paraId="184A3333" w14:textId="77777777" w:rsidR="00260F7C" w:rsidRPr="004C7921" w:rsidRDefault="00260F7C" w:rsidP="003B4B17">
            <w:pPr>
              <w:pStyle w:val="TAL"/>
              <w:rPr>
                <w:b/>
                <w:bCs/>
                <w:color w:val="0000FF"/>
              </w:rPr>
            </w:pPr>
            <w:r w:rsidRPr="004C7921">
              <w:rPr>
                <w:b/>
                <w:bCs/>
                <w:color w:val="0000FF"/>
              </w:rPr>
              <w:t>This WID includes a Core part</w:t>
            </w:r>
          </w:p>
        </w:tc>
        <w:tc>
          <w:tcPr>
            <w:tcW w:w="862" w:type="dxa"/>
            <w:tcMar>
              <w:top w:w="28" w:type="dxa"/>
              <w:bottom w:w="28" w:type="dxa"/>
            </w:tcMar>
          </w:tcPr>
          <w:p w14:paraId="719AEF56" w14:textId="409ED577" w:rsidR="00260F7C" w:rsidRPr="004C7921" w:rsidRDefault="00506528" w:rsidP="003B4B17">
            <w:pPr>
              <w:pStyle w:val="TAL"/>
              <w:jc w:val="center"/>
              <w:rPr>
                <w:b/>
                <w:bCs/>
              </w:rPr>
            </w:pPr>
            <w:r w:rsidRPr="00526169">
              <w:rPr>
                <w:b/>
                <w:bCs/>
              </w:rPr>
              <w:t>X</w:t>
            </w:r>
          </w:p>
        </w:tc>
      </w:tr>
      <w:tr w:rsidR="00260F7C" w:rsidRPr="004C7921" w14:paraId="4D152BF4" w14:textId="77777777" w:rsidTr="003B4B17">
        <w:trPr>
          <w:jc w:val="center"/>
        </w:trPr>
        <w:tc>
          <w:tcPr>
            <w:tcW w:w="3544" w:type="dxa"/>
            <w:shd w:val="clear" w:color="auto" w:fill="E0E0E0"/>
            <w:tcMar>
              <w:top w:w="28" w:type="dxa"/>
              <w:bottom w:w="28" w:type="dxa"/>
            </w:tcMar>
          </w:tcPr>
          <w:p w14:paraId="2DC68DD3" w14:textId="77777777" w:rsidR="00260F7C" w:rsidRPr="004C7921" w:rsidRDefault="00260F7C" w:rsidP="003B4B17">
            <w:pPr>
              <w:pStyle w:val="TAL"/>
              <w:rPr>
                <w:b/>
                <w:bCs/>
                <w:color w:val="0000FF"/>
              </w:rPr>
            </w:pPr>
            <w:r w:rsidRPr="004C7921">
              <w:rPr>
                <w:b/>
                <w:bCs/>
                <w:color w:val="0000FF"/>
              </w:rPr>
              <w:t>This WID includes a Performance part</w:t>
            </w:r>
          </w:p>
        </w:tc>
        <w:tc>
          <w:tcPr>
            <w:tcW w:w="862" w:type="dxa"/>
            <w:tcMar>
              <w:top w:w="28" w:type="dxa"/>
              <w:bottom w:w="28" w:type="dxa"/>
            </w:tcMar>
          </w:tcPr>
          <w:p w14:paraId="353BAAD3" w14:textId="7E2CD5A3" w:rsidR="00260F7C" w:rsidRPr="004C7921" w:rsidRDefault="00506528" w:rsidP="003B4B17">
            <w:pPr>
              <w:pStyle w:val="TAL"/>
              <w:jc w:val="center"/>
              <w:rPr>
                <w:b/>
                <w:bCs/>
              </w:rPr>
            </w:pPr>
            <w:r w:rsidRPr="00526169">
              <w:rPr>
                <w:b/>
                <w:bCs/>
              </w:rPr>
              <w:t>X</w:t>
            </w:r>
          </w:p>
        </w:tc>
      </w:tr>
    </w:tbl>
    <w:p w14:paraId="40441E89" w14:textId="77777777" w:rsidR="00260F7C" w:rsidRPr="002D4462" w:rsidRDefault="00260F7C" w:rsidP="00260F7C">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260F7C" w:rsidRPr="004C7921" w14:paraId="720E8BFA" w14:textId="77777777" w:rsidTr="003B4B17">
        <w:trPr>
          <w:jc w:val="center"/>
        </w:trPr>
        <w:tc>
          <w:tcPr>
            <w:tcW w:w="3544" w:type="dxa"/>
            <w:gridSpan w:val="2"/>
            <w:shd w:val="clear" w:color="auto" w:fill="E0E0E0"/>
            <w:tcMar>
              <w:top w:w="28" w:type="dxa"/>
              <w:bottom w:w="28" w:type="dxa"/>
            </w:tcMar>
          </w:tcPr>
          <w:p w14:paraId="10544105" w14:textId="77777777" w:rsidR="00260F7C" w:rsidRPr="004C7921" w:rsidRDefault="00260F7C" w:rsidP="003B4B17">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B4F08BA" w14:textId="77777777" w:rsidR="00260F7C" w:rsidRPr="004C7921" w:rsidRDefault="00260F7C" w:rsidP="003B4B17">
            <w:pPr>
              <w:pStyle w:val="TAL"/>
              <w:jc w:val="center"/>
              <w:rPr>
                <w:b/>
                <w:bCs/>
              </w:rPr>
            </w:pPr>
          </w:p>
        </w:tc>
      </w:tr>
      <w:tr w:rsidR="00260F7C" w:rsidRPr="004C7921" w14:paraId="7326B909" w14:textId="77777777" w:rsidTr="003B4B17">
        <w:trPr>
          <w:trHeight w:val="205"/>
          <w:jc w:val="center"/>
        </w:trPr>
        <w:tc>
          <w:tcPr>
            <w:tcW w:w="1772" w:type="dxa"/>
            <w:vMerge w:val="restart"/>
            <w:shd w:val="clear" w:color="auto" w:fill="E0E0E0"/>
            <w:tcMar>
              <w:top w:w="28" w:type="dxa"/>
              <w:bottom w:w="28" w:type="dxa"/>
            </w:tcMar>
          </w:tcPr>
          <w:p w14:paraId="331CEFCE" w14:textId="77777777" w:rsidR="00260F7C" w:rsidRPr="004C7921" w:rsidRDefault="00260F7C" w:rsidP="003B4B17">
            <w:pPr>
              <w:pStyle w:val="TAL"/>
              <w:rPr>
                <w:b/>
                <w:bCs/>
                <w:color w:val="0000FF"/>
              </w:rPr>
            </w:pPr>
            <w:r>
              <w:rPr>
                <w:b/>
                <w:bCs/>
                <w:color w:val="0000FF"/>
              </w:rPr>
              <w:t>and it addresses the following 3GPP work area:</w:t>
            </w:r>
          </w:p>
        </w:tc>
        <w:tc>
          <w:tcPr>
            <w:tcW w:w="1772" w:type="dxa"/>
            <w:shd w:val="clear" w:color="auto" w:fill="E0E0E0"/>
          </w:tcPr>
          <w:p w14:paraId="78288095" w14:textId="77777777" w:rsidR="00260F7C" w:rsidRPr="004C7921" w:rsidRDefault="00260F7C" w:rsidP="003B4B17">
            <w:pPr>
              <w:pStyle w:val="TAL"/>
              <w:rPr>
                <w:b/>
                <w:bCs/>
                <w:color w:val="0000FF"/>
              </w:rPr>
            </w:pPr>
            <w:r>
              <w:rPr>
                <w:b/>
                <w:bCs/>
                <w:color w:val="0000FF"/>
              </w:rPr>
              <w:t>Radio Access</w:t>
            </w:r>
          </w:p>
        </w:tc>
        <w:tc>
          <w:tcPr>
            <w:tcW w:w="862" w:type="dxa"/>
            <w:tcMar>
              <w:top w:w="28" w:type="dxa"/>
              <w:bottom w:w="28" w:type="dxa"/>
            </w:tcMar>
          </w:tcPr>
          <w:p w14:paraId="44D9D0A9" w14:textId="77777777" w:rsidR="00260F7C" w:rsidRPr="004C7921" w:rsidRDefault="00260F7C" w:rsidP="003B4B17">
            <w:pPr>
              <w:pStyle w:val="TAL"/>
              <w:jc w:val="center"/>
              <w:rPr>
                <w:b/>
                <w:bCs/>
              </w:rPr>
            </w:pPr>
          </w:p>
        </w:tc>
      </w:tr>
      <w:tr w:rsidR="00260F7C" w:rsidRPr="004C7921" w14:paraId="07F5A7CE" w14:textId="77777777" w:rsidTr="003B4B17">
        <w:trPr>
          <w:trHeight w:val="205"/>
          <w:jc w:val="center"/>
        </w:trPr>
        <w:tc>
          <w:tcPr>
            <w:tcW w:w="1772" w:type="dxa"/>
            <w:vMerge/>
            <w:shd w:val="clear" w:color="auto" w:fill="E0E0E0"/>
            <w:tcMar>
              <w:top w:w="28" w:type="dxa"/>
              <w:bottom w:w="28" w:type="dxa"/>
            </w:tcMar>
          </w:tcPr>
          <w:p w14:paraId="2F957FB6" w14:textId="77777777" w:rsidR="00260F7C" w:rsidRDefault="00260F7C" w:rsidP="003B4B17">
            <w:pPr>
              <w:pStyle w:val="TAL"/>
              <w:rPr>
                <w:b/>
                <w:bCs/>
                <w:color w:val="0000FF"/>
              </w:rPr>
            </w:pPr>
          </w:p>
        </w:tc>
        <w:tc>
          <w:tcPr>
            <w:tcW w:w="1772" w:type="dxa"/>
            <w:shd w:val="clear" w:color="auto" w:fill="E0E0E0"/>
          </w:tcPr>
          <w:p w14:paraId="15514342" w14:textId="77777777" w:rsidR="00260F7C" w:rsidRPr="004C7921" w:rsidRDefault="00260F7C" w:rsidP="003B4B17">
            <w:pPr>
              <w:pStyle w:val="TAL"/>
              <w:rPr>
                <w:b/>
                <w:bCs/>
                <w:color w:val="0000FF"/>
              </w:rPr>
            </w:pPr>
            <w:r>
              <w:rPr>
                <w:b/>
                <w:bCs/>
                <w:color w:val="0000FF"/>
              </w:rPr>
              <w:t>Core Network</w:t>
            </w:r>
          </w:p>
        </w:tc>
        <w:tc>
          <w:tcPr>
            <w:tcW w:w="862" w:type="dxa"/>
            <w:tcMar>
              <w:top w:w="28" w:type="dxa"/>
              <w:bottom w:w="28" w:type="dxa"/>
            </w:tcMar>
          </w:tcPr>
          <w:p w14:paraId="698E0228" w14:textId="77777777" w:rsidR="00260F7C" w:rsidRPr="004C7921" w:rsidRDefault="00260F7C" w:rsidP="003B4B17">
            <w:pPr>
              <w:pStyle w:val="TAL"/>
              <w:jc w:val="center"/>
              <w:rPr>
                <w:b/>
                <w:bCs/>
              </w:rPr>
            </w:pPr>
          </w:p>
        </w:tc>
      </w:tr>
      <w:tr w:rsidR="00260F7C" w:rsidRPr="004C7921" w14:paraId="38C882A9" w14:textId="77777777" w:rsidTr="003B4B17">
        <w:trPr>
          <w:trHeight w:val="205"/>
          <w:jc w:val="center"/>
        </w:trPr>
        <w:tc>
          <w:tcPr>
            <w:tcW w:w="1772" w:type="dxa"/>
            <w:vMerge/>
            <w:shd w:val="clear" w:color="auto" w:fill="E0E0E0"/>
            <w:tcMar>
              <w:top w:w="28" w:type="dxa"/>
              <w:bottom w:w="28" w:type="dxa"/>
            </w:tcMar>
          </w:tcPr>
          <w:p w14:paraId="76333332" w14:textId="77777777" w:rsidR="00260F7C" w:rsidRDefault="00260F7C" w:rsidP="003B4B17">
            <w:pPr>
              <w:pStyle w:val="TAL"/>
              <w:rPr>
                <w:b/>
                <w:bCs/>
                <w:color w:val="0000FF"/>
              </w:rPr>
            </w:pPr>
          </w:p>
        </w:tc>
        <w:tc>
          <w:tcPr>
            <w:tcW w:w="1772" w:type="dxa"/>
            <w:shd w:val="clear" w:color="auto" w:fill="E0E0E0"/>
          </w:tcPr>
          <w:p w14:paraId="253FE932" w14:textId="77777777" w:rsidR="00260F7C" w:rsidRPr="004C7921" w:rsidRDefault="00260F7C" w:rsidP="003B4B17">
            <w:pPr>
              <w:pStyle w:val="TAL"/>
              <w:rPr>
                <w:b/>
                <w:bCs/>
                <w:color w:val="0000FF"/>
              </w:rPr>
            </w:pPr>
            <w:r>
              <w:rPr>
                <w:b/>
                <w:bCs/>
                <w:color w:val="0000FF"/>
              </w:rPr>
              <w:t>Services</w:t>
            </w:r>
          </w:p>
        </w:tc>
        <w:tc>
          <w:tcPr>
            <w:tcW w:w="862" w:type="dxa"/>
            <w:tcMar>
              <w:top w:w="28" w:type="dxa"/>
              <w:bottom w:w="28" w:type="dxa"/>
            </w:tcMar>
          </w:tcPr>
          <w:p w14:paraId="1FE1E986" w14:textId="77777777" w:rsidR="00260F7C" w:rsidRPr="004C7921" w:rsidRDefault="00260F7C" w:rsidP="003B4B17">
            <w:pPr>
              <w:pStyle w:val="TAL"/>
              <w:jc w:val="center"/>
              <w:rPr>
                <w:b/>
                <w:bCs/>
              </w:rPr>
            </w:pPr>
          </w:p>
        </w:tc>
      </w:tr>
    </w:tbl>
    <w:p w14:paraId="7F496415" w14:textId="77777777" w:rsidR="00260F7C" w:rsidRPr="00953E83" w:rsidRDefault="00260F7C" w:rsidP="00260F7C"/>
    <w:p w14:paraId="3D917FE7" w14:textId="77777777" w:rsidR="00260F7C" w:rsidRDefault="00260F7C" w:rsidP="00260F7C">
      <w:pPr>
        <w:spacing w:after="0"/>
        <w:ind w:right="-96"/>
      </w:pPr>
      <w:r w:rsidRPr="003F7142">
        <w:rPr>
          <w:rFonts w:ascii="Arial" w:hAnsi="Arial"/>
          <w:sz w:val="32"/>
        </w:rPr>
        <w:t>Potential target Release:</w:t>
      </w:r>
      <w:r>
        <w:t xml:space="preserve"> {</w:t>
      </w:r>
      <w:proofErr w:type="spellStart"/>
      <w:r>
        <w:t>Rel</w:t>
      </w:r>
      <w:proofErr w:type="spellEnd"/>
      <w:r>
        <w:t xml:space="preserve">-XX}. </w:t>
      </w:r>
    </w:p>
    <w:p w14:paraId="11E48794" w14:textId="77777777" w:rsidR="00260F7C" w:rsidRPr="004C0726" w:rsidRDefault="00260F7C" w:rsidP="00260F7C">
      <w:pPr>
        <w:ind w:right="-99"/>
        <w:rPr>
          <w:rFonts w:ascii="Arial" w:hAnsi="Arial" w:cs="Arial"/>
        </w:rPr>
      </w:pPr>
      <w:r w:rsidRPr="004C0726">
        <w:rPr>
          <w:rFonts w:ascii="Arial" w:hAnsi="Arial" w:cs="Arial"/>
        </w:rPr>
        <w:t xml:space="preserve">Note that this field above indicates the proposed Release at the time of submission of the WID to TSG 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 </w:t>
      </w:r>
      <w:bookmarkStart w:id="1"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1"/>
    </w:p>
    <w:p w14:paraId="0731F742" w14:textId="62A1A99E" w:rsidR="00260F7C" w:rsidRDefault="00260F7C" w:rsidP="00260F7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260F7C" w14:paraId="5C7CCFF8" w14:textId="77777777" w:rsidTr="003B4B17">
        <w:trPr>
          <w:jc w:val="center"/>
        </w:trPr>
        <w:tc>
          <w:tcPr>
            <w:tcW w:w="0" w:type="auto"/>
            <w:tcBorders>
              <w:bottom w:val="single" w:sz="12" w:space="0" w:color="auto"/>
              <w:right w:val="single" w:sz="12" w:space="0" w:color="auto"/>
            </w:tcBorders>
            <w:shd w:val="clear" w:color="auto" w:fill="E0E0E0"/>
          </w:tcPr>
          <w:p w14:paraId="22E76530" w14:textId="77777777" w:rsidR="00260F7C" w:rsidRDefault="00260F7C" w:rsidP="003B4B17">
            <w:pPr>
              <w:pStyle w:val="TAL"/>
              <w:keepNext w:val="0"/>
              <w:ind w:right="-99"/>
              <w:rPr>
                <w:b/>
              </w:rPr>
            </w:pPr>
            <w:r>
              <w:rPr>
                <w:b/>
              </w:rPr>
              <w:t>Affects:</w:t>
            </w:r>
          </w:p>
        </w:tc>
        <w:tc>
          <w:tcPr>
            <w:tcW w:w="0" w:type="auto"/>
            <w:tcBorders>
              <w:left w:val="nil"/>
              <w:bottom w:val="single" w:sz="12" w:space="0" w:color="auto"/>
            </w:tcBorders>
            <w:shd w:val="clear" w:color="auto" w:fill="E0E0E0"/>
          </w:tcPr>
          <w:p w14:paraId="22219D7C" w14:textId="77777777" w:rsidR="00260F7C" w:rsidRDefault="00260F7C" w:rsidP="003B4B17">
            <w:pPr>
              <w:pStyle w:val="TAH"/>
            </w:pPr>
            <w:r>
              <w:t>UICC apps</w:t>
            </w:r>
          </w:p>
        </w:tc>
        <w:tc>
          <w:tcPr>
            <w:tcW w:w="0" w:type="auto"/>
            <w:tcBorders>
              <w:bottom w:val="single" w:sz="12" w:space="0" w:color="auto"/>
            </w:tcBorders>
            <w:shd w:val="clear" w:color="auto" w:fill="E0E0E0"/>
          </w:tcPr>
          <w:p w14:paraId="7EA3569D" w14:textId="77777777" w:rsidR="00260F7C" w:rsidRDefault="00260F7C" w:rsidP="003B4B17">
            <w:pPr>
              <w:pStyle w:val="TAH"/>
            </w:pPr>
            <w:r>
              <w:t>ME</w:t>
            </w:r>
          </w:p>
        </w:tc>
        <w:tc>
          <w:tcPr>
            <w:tcW w:w="0" w:type="auto"/>
            <w:tcBorders>
              <w:bottom w:val="single" w:sz="12" w:space="0" w:color="auto"/>
            </w:tcBorders>
            <w:shd w:val="clear" w:color="auto" w:fill="E0E0E0"/>
          </w:tcPr>
          <w:p w14:paraId="5B3ECA8E" w14:textId="77777777" w:rsidR="00260F7C" w:rsidRDefault="00260F7C" w:rsidP="003B4B17">
            <w:pPr>
              <w:pStyle w:val="TAH"/>
            </w:pPr>
            <w:r>
              <w:t>AN</w:t>
            </w:r>
          </w:p>
        </w:tc>
        <w:tc>
          <w:tcPr>
            <w:tcW w:w="0" w:type="auto"/>
            <w:tcBorders>
              <w:bottom w:val="single" w:sz="12" w:space="0" w:color="auto"/>
            </w:tcBorders>
            <w:shd w:val="clear" w:color="auto" w:fill="E0E0E0"/>
          </w:tcPr>
          <w:p w14:paraId="12ED9DCE" w14:textId="77777777" w:rsidR="00260F7C" w:rsidRDefault="00260F7C" w:rsidP="003B4B17">
            <w:pPr>
              <w:pStyle w:val="TAH"/>
            </w:pPr>
            <w:r>
              <w:t>CN</w:t>
            </w:r>
          </w:p>
        </w:tc>
        <w:tc>
          <w:tcPr>
            <w:tcW w:w="0" w:type="auto"/>
            <w:tcBorders>
              <w:bottom w:val="single" w:sz="12" w:space="0" w:color="auto"/>
            </w:tcBorders>
            <w:shd w:val="clear" w:color="auto" w:fill="E0E0E0"/>
          </w:tcPr>
          <w:p w14:paraId="40CB90BF" w14:textId="77777777" w:rsidR="00260F7C" w:rsidRDefault="00260F7C" w:rsidP="003B4B17">
            <w:pPr>
              <w:pStyle w:val="TAH"/>
            </w:pPr>
            <w:r>
              <w:t>Others (specify)</w:t>
            </w:r>
          </w:p>
        </w:tc>
      </w:tr>
      <w:tr w:rsidR="00506528" w14:paraId="3CC8603E" w14:textId="77777777" w:rsidTr="003B4B17">
        <w:trPr>
          <w:jc w:val="center"/>
        </w:trPr>
        <w:tc>
          <w:tcPr>
            <w:tcW w:w="0" w:type="auto"/>
            <w:tcBorders>
              <w:top w:val="nil"/>
              <w:right w:val="single" w:sz="12" w:space="0" w:color="auto"/>
            </w:tcBorders>
          </w:tcPr>
          <w:p w14:paraId="3B433C1A" w14:textId="77777777" w:rsidR="00506528" w:rsidRDefault="00506528" w:rsidP="00506528">
            <w:pPr>
              <w:pStyle w:val="TAL"/>
              <w:keepNext w:val="0"/>
              <w:ind w:right="-99"/>
              <w:rPr>
                <w:b/>
              </w:rPr>
            </w:pPr>
            <w:r>
              <w:rPr>
                <w:b/>
              </w:rPr>
              <w:t>Yes</w:t>
            </w:r>
          </w:p>
        </w:tc>
        <w:tc>
          <w:tcPr>
            <w:tcW w:w="0" w:type="auto"/>
            <w:tcBorders>
              <w:top w:val="nil"/>
              <w:left w:val="nil"/>
            </w:tcBorders>
          </w:tcPr>
          <w:p w14:paraId="1D659793" w14:textId="77777777" w:rsidR="00506528" w:rsidRDefault="00506528" w:rsidP="00506528">
            <w:pPr>
              <w:pStyle w:val="TAC"/>
            </w:pPr>
          </w:p>
        </w:tc>
        <w:tc>
          <w:tcPr>
            <w:tcW w:w="0" w:type="auto"/>
            <w:tcBorders>
              <w:top w:val="nil"/>
            </w:tcBorders>
          </w:tcPr>
          <w:p w14:paraId="5D74ABFB" w14:textId="0D0BE02A" w:rsidR="00506528" w:rsidRDefault="00506528" w:rsidP="00506528">
            <w:pPr>
              <w:pStyle w:val="TAC"/>
            </w:pPr>
            <w:r w:rsidRPr="00526169">
              <w:t>X</w:t>
            </w:r>
          </w:p>
        </w:tc>
        <w:tc>
          <w:tcPr>
            <w:tcW w:w="0" w:type="auto"/>
            <w:tcBorders>
              <w:top w:val="nil"/>
            </w:tcBorders>
          </w:tcPr>
          <w:p w14:paraId="5FF6A442" w14:textId="6552F8EE" w:rsidR="00506528" w:rsidRDefault="00804DA6" w:rsidP="00506528">
            <w:pPr>
              <w:pStyle w:val="TAC"/>
            </w:pPr>
            <w:r w:rsidRPr="00526169">
              <w:t>X</w:t>
            </w:r>
          </w:p>
        </w:tc>
        <w:tc>
          <w:tcPr>
            <w:tcW w:w="0" w:type="auto"/>
            <w:tcBorders>
              <w:top w:val="nil"/>
            </w:tcBorders>
          </w:tcPr>
          <w:p w14:paraId="14085D48" w14:textId="77777777" w:rsidR="00506528" w:rsidRDefault="00506528" w:rsidP="00506528">
            <w:pPr>
              <w:pStyle w:val="TAC"/>
            </w:pPr>
          </w:p>
        </w:tc>
        <w:tc>
          <w:tcPr>
            <w:tcW w:w="0" w:type="auto"/>
            <w:tcBorders>
              <w:top w:val="nil"/>
            </w:tcBorders>
          </w:tcPr>
          <w:p w14:paraId="1FEF5CD0" w14:textId="77777777" w:rsidR="00506528" w:rsidRDefault="00506528" w:rsidP="00506528">
            <w:pPr>
              <w:pStyle w:val="TAC"/>
            </w:pPr>
          </w:p>
        </w:tc>
      </w:tr>
      <w:tr w:rsidR="00506528" w14:paraId="1B6775E3" w14:textId="77777777" w:rsidTr="003B4B17">
        <w:trPr>
          <w:jc w:val="center"/>
        </w:trPr>
        <w:tc>
          <w:tcPr>
            <w:tcW w:w="0" w:type="auto"/>
            <w:tcBorders>
              <w:right w:val="single" w:sz="12" w:space="0" w:color="auto"/>
            </w:tcBorders>
          </w:tcPr>
          <w:p w14:paraId="6E210BB4" w14:textId="77777777" w:rsidR="00506528" w:rsidRDefault="00506528" w:rsidP="00506528">
            <w:pPr>
              <w:pStyle w:val="TAL"/>
              <w:keepNext w:val="0"/>
              <w:ind w:right="-99"/>
              <w:rPr>
                <w:b/>
              </w:rPr>
            </w:pPr>
            <w:r>
              <w:rPr>
                <w:b/>
              </w:rPr>
              <w:t>No</w:t>
            </w:r>
          </w:p>
        </w:tc>
        <w:tc>
          <w:tcPr>
            <w:tcW w:w="0" w:type="auto"/>
            <w:tcBorders>
              <w:left w:val="nil"/>
            </w:tcBorders>
          </w:tcPr>
          <w:p w14:paraId="04CAE8C9" w14:textId="1BA354FF" w:rsidR="00506528" w:rsidRDefault="00506528" w:rsidP="00506528">
            <w:pPr>
              <w:pStyle w:val="TAC"/>
            </w:pPr>
            <w:r w:rsidRPr="00526169">
              <w:t>X</w:t>
            </w:r>
          </w:p>
        </w:tc>
        <w:tc>
          <w:tcPr>
            <w:tcW w:w="0" w:type="auto"/>
          </w:tcPr>
          <w:p w14:paraId="77512C2D" w14:textId="77777777" w:rsidR="00506528" w:rsidRDefault="00506528" w:rsidP="00506528">
            <w:pPr>
              <w:pStyle w:val="TAC"/>
            </w:pPr>
          </w:p>
        </w:tc>
        <w:tc>
          <w:tcPr>
            <w:tcW w:w="0" w:type="auto"/>
          </w:tcPr>
          <w:p w14:paraId="0018AD4B" w14:textId="7AF35D66" w:rsidR="00506528" w:rsidRDefault="00506528" w:rsidP="00506528">
            <w:pPr>
              <w:pStyle w:val="TAC"/>
            </w:pPr>
          </w:p>
        </w:tc>
        <w:tc>
          <w:tcPr>
            <w:tcW w:w="0" w:type="auto"/>
          </w:tcPr>
          <w:p w14:paraId="4DBCBBEF" w14:textId="03FF1106" w:rsidR="00506528" w:rsidRDefault="00506528" w:rsidP="00506528">
            <w:pPr>
              <w:pStyle w:val="TAC"/>
            </w:pPr>
            <w:r w:rsidRPr="00526169">
              <w:t>X</w:t>
            </w:r>
          </w:p>
        </w:tc>
        <w:tc>
          <w:tcPr>
            <w:tcW w:w="0" w:type="auto"/>
          </w:tcPr>
          <w:p w14:paraId="5C82A7AD" w14:textId="6B3CC621" w:rsidR="00506528" w:rsidRDefault="00506528" w:rsidP="00506528">
            <w:pPr>
              <w:pStyle w:val="TAC"/>
            </w:pPr>
            <w:r w:rsidRPr="00526169">
              <w:t>X</w:t>
            </w:r>
          </w:p>
        </w:tc>
      </w:tr>
      <w:tr w:rsidR="00506528" w14:paraId="7F907C0D" w14:textId="77777777" w:rsidTr="003B4B17">
        <w:trPr>
          <w:jc w:val="center"/>
        </w:trPr>
        <w:tc>
          <w:tcPr>
            <w:tcW w:w="0" w:type="auto"/>
            <w:tcBorders>
              <w:right w:val="single" w:sz="12" w:space="0" w:color="auto"/>
            </w:tcBorders>
          </w:tcPr>
          <w:p w14:paraId="6B22375D" w14:textId="77777777" w:rsidR="00506528" w:rsidRDefault="00506528" w:rsidP="00506528">
            <w:pPr>
              <w:pStyle w:val="TAL"/>
              <w:keepNext w:val="0"/>
              <w:ind w:right="-99"/>
              <w:rPr>
                <w:b/>
              </w:rPr>
            </w:pPr>
            <w:r>
              <w:rPr>
                <w:b/>
              </w:rPr>
              <w:t>Don't know</w:t>
            </w:r>
          </w:p>
        </w:tc>
        <w:tc>
          <w:tcPr>
            <w:tcW w:w="0" w:type="auto"/>
            <w:tcBorders>
              <w:left w:val="nil"/>
            </w:tcBorders>
          </w:tcPr>
          <w:p w14:paraId="1AB2E9F1" w14:textId="77777777" w:rsidR="00506528" w:rsidRDefault="00506528" w:rsidP="00506528">
            <w:pPr>
              <w:pStyle w:val="TAC"/>
            </w:pPr>
          </w:p>
        </w:tc>
        <w:tc>
          <w:tcPr>
            <w:tcW w:w="0" w:type="auto"/>
          </w:tcPr>
          <w:p w14:paraId="5CC57F77" w14:textId="77777777" w:rsidR="00506528" w:rsidRDefault="00506528" w:rsidP="00506528">
            <w:pPr>
              <w:pStyle w:val="TAC"/>
            </w:pPr>
          </w:p>
        </w:tc>
        <w:tc>
          <w:tcPr>
            <w:tcW w:w="0" w:type="auto"/>
          </w:tcPr>
          <w:p w14:paraId="1FB7EBEC" w14:textId="77777777" w:rsidR="00506528" w:rsidRDefault="00506528" w:rsidP="00506528">
            <w:pPr>
              <w:pStyle w:val="TAC"/>
            </w:pPr>
          </w:p>
        </w:tc>
        <w:tc>
          <w:tcPr>
            <w:tcW w:w="0" w:type="auto"/>
          </w:tcPr>
          <w:p w14:paraId="6DE28197" w14:textId="77777777" w:rsidR="00506528" w:rsidRDefault="00506528" w:rsidP="00506528">
            <w:pPr>
              <w:pStyle w:val="TAC"/>
            </w:pPr>
          </w:p>
        </w:tc>
        <w:tc>
          <w:tcPr>
            <w:tcW w:w="0" w:type="auto"/>
          </w:tcPr>
          <w:p w14:paraId="25927B4A" w14:textId="77777777" w:rsidR="00506528" w:rsidRDefault="00506528" w:rsidP="00506528">
            <w:pPr>
              <w:pStyle w:val="TAC"/>
            </w:pPr>
          </w:p>
        </w:tc>
      </w:tr>
    </w:tbl>
    <w:p w14:paraId="64F40B70" w14:textId="77777777" w:rsidR="00260F7C" w:rsidRDefault="00260F7C" w:rsidP="00260F7C">
      <w:pPr>
        <w:ind w:right="-99"/>
        <w:rPr>
          <w:b/>
        </w:rPr>
      </w:pPr>
    </w:p>
    <w:p w14:paraId="0167A653" w14:textId="77777777" w:rsidR="00260F7C" w:rsidRDefault="00260F7C" w:rsidP="00260F7C">
      <w:pPr>
        <w:pStyle w:val="2"/>
      </w:pPr>
      <w:r>
        <w:t>2</w:t>
      </w:r>
      <w:r>
        <w:tab/>
        <w:t>Classification of the Work Item and linked work items</w:t>
      </w:r>
    </w:p>
    <w:p w14:paraId="00648171" w14:textId="77777777" w:rsidR="00260F7C" w:rsidRDefault="00260F7C" w:rsidP="00260F7C">
      <w:pPr>
        <w:pStyle w:val="3"/>
      </w:pPr>
      <w:r>
        <w:t>2.1</w:t>
      </w:r>
      <w:r>
        <w:tab/>
        <w:t>Primary classification</w:t>
      </w:r>
    </w:p>
    <w:p w14:paraId="2AC683E0" w14:textId="389B2090" w:rsidR="00260F7C" w:rsidRPr="00A36378" w:rsidRDefault="00260F7C" w:rsidP="00260F7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60F7C" w14:paraId="0B730DF1" w14:textId="77777777" w:rsidTr="003B4B17">
        <w:tc>
          <w:tcPr>
            <w:tcW w:w="675" w:type="dxa"/>
          </w:tcPr>
          <w:p w14:paraId="1CBDF3B7" w14:textId="6C9F50F7" w:rsidR="00260F7C" w:rsidRDefault="006A69DB" w:rsidP="003B4B17">
            <w:pPr>
              <w:pStyle w:val="TAC"/>
            </w:pPr>
            <w:r w:rsidRPr="00526169">
              <w:lastRenderedPageBreak/>
              <w:t>X</w:t>
            </w:r>
          </w:p>
        </w:tc>
        <w:tc>
          <w:tcPr>
            <w:tcW w:w="2694" w:type="dxa"/>
            <w:shd w:val="clear" w:color="auto" w:fill="E0E0E0"/>
          </w:tcPr>
          <w:p w14:paraId="3E3B7E8F" w14:textId="77777777" w:rsidR="00260F7C" w:rsidRPr="004260A5" w:rsidRDefault="00260F7C" w:rsidP="003B4B17">
            <w:pPr>
              <w:pStyle w:val="TAH"/>
              <w:ind w:right="-99"/>
              <w:jc w:val="left"/>
              <w:rPr>
                <w:color w:val="4F81BD"/>
              </w:rPr>
            </w:pPr>
            <w:r w:rsidRPr="004260A5">
              <w:rPr>
                <w:color w:val="4F81BD"/>
                <w:sz w:val="20"/>
              </w:rPr>
              <w:t>Feature</w:t>
            </w:r>
          </w:p>
        </w:tc>
      </w:tr>
      <w:tr w:rsidR="00260F7C" w14:paraId="4E48F0F3" w14:textId="77777777" w:rsidTr="003B4B17">
        <w:tc>
          <w:tcPr>
            <w:tcW w:w="675" w:type="dxa"/>
          </w:tcPr>
          <w:p w14:paraId="57EA8FCB" w14:textId="77777777" w:rsidR="00260F7C" w:rsidRDefault="00260F7C" w:rsidP="003B4B17">
            <w:pPr>
              <w:pStyle w:val="TAC"/>
            </w:pPr>
          </w:p>
        </w:tc>
        <w:tc>
          <w:tcPr>
            <w:tcW w:w="2694" w:type="dxa"/>
            <w:shd w:val="clear" w:color="auto" w:fill="E0E0E0"/>
            <w:tcMar>
              <w:left w:w="227" w:type="dxa"/>
            </w:tcMar>
          </w:tcPr>
          <w:p w14:paraId="5C9B5641" w14:textId="77777777" w:rsidR="00260F7C" w:rsidRDefault="00260F7C" w:rsidP="003B4B17">
            <w:pPr>
              <w:pStyle w:val="TAH"/>
              <w:ind w:right="-99"/>
              <w:jc w:val="left"/>
            </w:pPr>
            <w:r>
              <w:t>Building Block</w:t>
            </w:r>
          </w:p>
        </w:tc>
      </w:tr>
      <w:tr w:rsidR="00260F7C" w14:paraId="5D5F0148" w14:textId="77777777" w:rsidTr="003B4B17">
        <w:tc>
          <w:tcPr>
            <w:tcW w:w="675" w:type="dxa"/>
          </w:tcPr>
          <w:p w14:paraId="5F508559" w14:textId="77777777" w:rsidR="00260F7C" w:rsidRDefault="00260F7C" w:rsidP="003B4B17">
            <w:pPr>
              <w:pStyle w:val="TAC"/>
            </w:pPr>
          </w:p>
        </w:tc>
        <w:tc>
          <w:tcPr>
            <w:tcW w:w="2694" w:type="dxa"/>
            <w:shd w:val="clear" w:color="auto" w:fill="E0E0E0"/>
            <w:tcMar>
              <w:left w:w="397" w:type="dxa"/>
            </w:tcMar>
          </w:tcPr>
          <w:p w14:paraId="2F1896D4" w14:textId="77777777" w:rsidR="00260F7C" w:rsidRPr="006E0F19" w:rsidRDefault="00260F7C" w:rsidP="003B4B17">
            <w:pPr>
              <w:pStyle w:val="TAH"/>
              <w:ind w:right="-99"/>
              <w:jc w:val="left"/>
              <w:rPr>
                <w:b w:val="0"/>
                <w:i/>
              </w:rPr>
            </w:pPr>
            <w:r w:rsidRPr="006E0F19">
              <w:rPr>
                <w:b w:val="0"/>
                <w:i/>
                <w:sz w:val="16"/>
              </w:rPr>
              <w:t>Work Task</w:t>
            </w:r>
          </w:p>
        </w:tc>
      </w:tr>
      <w:tr w:rsidR="00260F7C" w14:paraId="46619942" w14:textId="77777777" w:rsidTr="003B4B17">
        <w:tc>
          <w:tcPr>
            <w:tcW w:w="675" w:type="dxa"/>
          </w:tcPr>
          <w:p w14:paraId="20C0FED3" w14:textId="77777777" w:rsidR="00260F7C" w:rsidRDefault="00260F7C" w:rsidP="003B4B17">
            <w:pPr>
              <w:pStyle w:val="TAC"/>
            </w:pPr>
          </w:p>
        </w:tc>
        <w:tc>
          <w:tcPr>
            <w:tcW w:w="2694" w:type="dxa"/>
            <w:shd w:val="clear" w:color="auto" w:fill="E0E0E0"/>
          </w:tcPr>
          <w:p w14:paraId="26FCAC10" w14:textId="77777777" w:rsidR="00260F7C" w:rsidRDefault="00260F7C" w:rsidP="003B4B17">
            <w:pPr>
              <w:pStyle w:val="TAH"/>
              <w:ind w:right="-99"/>
              <w:jc w:val="left"/>
            </w:pPr>
            <w:r w:rsidRPr="00BF7C9D">
              <w:rPr>
                <w:color w:val="4F81BD"/>
                <w:sz w:val="20"/>
              </w:rPr>
              <w:t>Study Item</w:t>
            </w:r>
          </w:p>
        </w:tc>
      </w:tr>
    </w:tbl>
    <w:p w14:paraId="294162B4" w14:textId="77777777" w:rsidR="00260F7C" w:rsidRPr="00A02D05" w:rsidRDefault="00260F7C" w:rsidP="00260F7C">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C74522E" w14:textId="77777777" w:rsidR="00260F7C" w:rsidRDefault="00260F7C" w:rsidP="00260F7C">
      <w:pPr>
        <w:ind w:right="-99"/>
        <w:rPr>
          <w:b/>
        </w:rPr>
      </w:pPr>
    </w:p>
    <w:p w14:paraId="258190CB" w14:textId="77777777" w:rsidR="00260F7C" w:rsidRDefault="00260F7C" w:rsidP="00260F7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60F7C" w14:paraId="0CDD5917" w14:textId="77777777" w:rsidTr="003B4B17">
        <w:tc>
          <w:tcPr>
            <w:tcW w:w="10314" w:type="dxa"/>
            <w:gridSpan w:val="4"/>
            <w:shd w:val="clear" w:color="auto" w:fill="E0E0E0"/>
          </w:tcPr>
          <w:p w14:paraId="362A391A" w14:textId="77777777" w:rsidR="00260F7C" w:rsidRDefault="00260F7C" w:rsidP="003B4B17">
            <w:pPr>
              <w:pStyle w:val="TAH"/>
              <w:ind w:right="-99"/>
              <w:jc w:val="left"/>
            </w:pPr>
            <w:r w:rsidRPr="00E92452">
              <w:t xml:space="preserve">Parent Work </w:t>
            </w:r>
            <w:r>
              <w:t xml:space="preserve">/ Study </w:t>
            </w:r>
            <w:r w:rsidRPr="00E92452">
              <w:t xml:space="preserve">Items </w:t>
            </w:r>
          </w:p>
        </w:tc>
      </w:tr>
      <w:tr w:rsidR="00260F7C" w14:paraId="5163598C" w14:textId="77777777" w:rsidTr="003B4B17">
        <w:tc>
          <w:tcPr>
            <w:tcW w:w="1101" w:type="dxa"/>
            <w:shd w:val="clear" w:color="auto" w:fill="E0E0E0"/>
          </w:tcPr>
          <w:p w14:paraId="22AF7524" w14:textId="77777777" w:rsidR="00260F7C" w:rsidDel="00C02DF6" w:rsidRDefault="00260F7C" w:rsidP="003B4B17">
            <w:pPr>
              <w:pStyle w:val="TAH"/>
              <w:ind w:right="-99"/>
              <w:jc w:val="left"/>
            </w:pPr>
            <w:r>
              <w:t>Acronym</w:t>
            </w:r>
          </w:p>
        </w:tc>
        <w:tc>
          <w:tcPr>
            <w:tcW w:w="1101" w:type="dxa"/>
            <w:shd w:val="clear" w:color="auto" w:fill="E0E0E0"/>
          </w:tcPr>
          <w:p w14:paraId="402D98E1" w14:textId="77777777" w:rsidR="00260F7C" w:rsidDel="00C02DF6" w:rsidRDefault="00260F7C" w:rsidP="003B4B17">
            <w:pPr>
              <w:pStyle w:val="TAH"/>
              <w:ind w:right="-99"/>
              <w:jc w:val="left"/>
            </w:pPr>
            <w:r>
              <w:t>Working Group</w:t>
            </w:r>
          </w:p>
        </w:tc>
        <w:tc>
          <w:tcPr>
            <w:tcW w:w="1101" w:type="dxa"/>
            <w:shd w:val="clear" w:color="auto" w:fill="E0E0E0"/>
          </w:tcPr>
          <w:p w14:paraId="304ECF6C" w14:textId="77777777" w:rsidR="00260F7C" w:rsidRDefault="00260F7C" w:rsidP="003B4B17">
            <w:pPr>
              <w:pStyle w:val="TAH"/>
              <w:ind w:right="-99"/>
              <w:jc w:val="left"/>
            </w:pPr>
            <w:r>
              <w:t>Unique ID</w:t>
            </w:r>
          </w:p>
        </w:tc>
        <w:tc>
          <w:tcPr>
            <w:tcW w:w="7011" w:type="dxa"/>
            <w:shd w:val="clear" w:color="auto" w:fill="E0E0E0"/>
          </w:tcPr>
          <w:p w14:paraId="5A783A59" w14:textId="77777777" w:rsidR="00260F7C" w:rsidRDefault="00260F7C" w:rsidP="003B4B17">
            <w:pPr>
              <w:pStyle w:val="TAH"/>
              <w:ind w:right="-99"/>
              <w:jc w:val="left"/>
            </w:pPr>
            <w:r>
              <w:t>Title (as in 3GPP Work Plan)</w:t>
            </w:r>
          </w:p>
        </w:tc>
      </w:tr>
      <w:tr w:rsidR="00260F7C" w14:paraId="6BA87C70" w14:textId="77777777" w:rsidTr="003B4B17">
        <w:tc>
          <w:tcPr>
            <w:tcW w:w="1101" w:type="dxa"/>
          </w:tcPr>
          <w:p w14:paraId="6B6F3B4E" w14:textId="77777777" w:rsidR="00260F7C" w:rsidRDefault="00260F7C" w:rsidP="003B4B17">
            <w:pPr>
              <w:pStyle w:val="TAL"/>
            </w:pPr>
          </w:p>
        </w:tc>
        <w:tc>
          <w:tcPr>
            <w:tcW w:w="1101" w:type="dxa"/>
          </w:tcPr>
          <w:p w14:paraId="25430B4F" w14:textId="77777777" w:rsidR="00260F7C" w:rsidRDefault="00260F7C" w:rsidP="003B4B17">
            <w:pPr>
              <w:pStyle w:val="TAL"/>
            </w:pPr>
          </w:p>
        </w:tc>
        <w:tc>
          <w:tcPr>
            <w:tcW w:w="1101" w:type="dxa"/>
          </w:tcPr>
          <w:p w14:paraId="1815A5CD" w14:textId="77777777" w:rsidR="00260F7C" w:rsidRDefault="00260F7C" w:rsidP="003B4B17">
            <w:pPr>
              <w:pStyle w:val="TAL"/>
            </w:pPr>
          </w:p>
        </w:tc>
        <w:tc>
          <w:tcPr>
            <w:tcW w:w="7011" w:type="dxa"/>
          </w:tcPr>
          <w:p w14:paraId="1186639F" w14:textId="77777777" w:rsidR="00260F7C" w:rsidRPr="00251D80" w:rsidRDefault="00260F7C" w:rsidP="003B4B17">
            <w:pPr>
              <w:pStyle w:val="tah0"/>
            </w:pPr>
          </w:p>
        </w:tc>
      </w:tr>
    </w:tbl>
    <w:p w14:paraId="39BABEF0" w14:textId="77777777" w:rsidR="00260F7C" w:rsidRDefault="00260F7C" w:rsidP="00260F7C">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4C3BC68B" w14:textId="77777777" w:rsidR="00260F7C" w:rsidRDefault="00260F7C" w:rsidP="00260F7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260F7C" w14:paraId="4C85FA21" w14:textId="77777777" w:rsidTr="003B4B17">
        <w:tc>
          <w:tcPr>
            <w:tcW w:w="10314" w:type="dxa"/>
            <w:gridSpan w:val="3"/>
            <w:shd w:val="clear" w:color="auto" w:fill="E0E0E0"/>
          </w:tcPr>
          <w:p w14:paraId="2B468C6D" w14:textId="77777777" w:rsidR="00260F7C" w:rsidRDefault="00260F7C" w:rsidP="003B4B17">
            <w:pPr>
              <w:pStyle w:val="TAH"/>
              <w:ind w:right="-99"/>
              <w:jc w:val="left"/>
            </w:pPr>
            <w:r w:rsidRPr="00E92452">
              <w:t>Other related Work Items</w:t>
            </w:r>
            <w:r>
              <w:t xml:space="preserve"> (if any)</w:t>
            </w:r>
          </w:p>
        </w:tc>
      </w:tr>
      <w:tr w:rsidR="00260F7C" w14:paraId="333B5EE6" w14:textId="77777777" w:rsidTr="003B4B17">
        <w:tc>
          <w:tcPr>
            <w:tcW w:w="1101" w:type="dxa"/>
            <w:shd w:val="clear" w:color="auto" w:fill="E0E0E0"/>
          </w:tcPr>
          <w:p w14:paraId="4AD9973C" w14:textId="77777777" w:rsidR="00260F7C" w:rsidRDefault="00260F7C" w:rsidP="003B4B17">
            <w:pPr>
              <w:pStyle w:val="TAH"/>
              <w:ind w:right="-99"/>
              <w:jc w:val="left"/>
            </w:pPr>
            <w:r>
              <w:t>Unique ID</w:t>
            </w:r>
          </w:p>
        </w:tc>
        <w:tc>
          <w:tcPr>
            <w:tcW w:w="3326" w:type="dxa"/>
            <w:shd w:val="clear" w:color="auto" w:fill="E0E0E0"/>
          </w:tcPr>
          <w:p w14:paraId="188BAB12" w14:textId="77777777" w:rsidR="00260F7C" w:rsidRDefault="00260F7C" w:rsidP="003B4B17">
            <w:pPr>
              <w:pStyle w:val="TAH"/>
              <w:ind w:right="-99"/>
              <w:jc w:val="left"/>
            </w:pPr>
            <w:r>
              <w:t>Title</w:t>
            </w:r>
          </w:p>
        </w:tc>
        <w:tc>
          <w:tcPr>
            <w:tcW w:w="5887" w:type="dxa"/>
            <w:shd w:val="clear" w:color="auto" w:fill="E0E0E0"/>
          </w:tcPr>
          <w:p w14:paraId="412E95F3" w14:textId="77777777" w:rsidR="00260F7C" w:rsidRDefault="00260F7C" w:rsidP="003B4B17">
            <w:pPr>
              <w:pStyle w:val="TAH"/>
              <w:ind w:right="-99"/>
              <w:jc w:val="left"/>
            </w:pPr>
            <w:r>
              <w:t>Nature of relationship</w:t>
            </w:r>
          </w:p>
        </w:tc>
      </w:tr>
      <w:tr w:rsidR="00260F7C" w14:paraId="361B1A90" w14:textId="77777777" w:rsidTr="003B4B17">
        <w:tc>
          <w:tcPr>
            <w:tcW w:w="1101" w:type="dxa"/>
          </w:tcPr>
          <w:p w14:paraId="07B46C4F" w14:textId="5C1F7EFA" w:rsidR="00260F7C" w:rsidRDefault="006A69DB" w:rsidP="003B4B17">
            <w:pPr>
              <w:pStyle w:val="TAL"/>
            </w:pPr>
            <w:r>
              <w:rPr>
                <w:rFonts w:cs="Arial"/>
                <w:color w:val="000000"/>
              </w:rPr>
              <w:t>820067</w:t>
            </w:r>
          </w:p>
        </w:tc>
        <w:tc>
          <w:tcPr>
            <w:tcW w:w="3326" w:type="dxa"/>
          </w:tcPr>
          <w:p w14:paraId="2FABC281" w14:textId="3EE65F49" w:rsidR="00260F7C" w:rsidRDefault="006A69DB" w:rsidP="003B4B17">
            <w:pPr>
              <w:pStyle w:val="TAL"/>
            </w:pPr>
            <w:r w:rsidRPr="006A69DB">
              <w:t>NR-based Access to Unlicensed Spectrum</w:t>
            </w:r>
          </w:p>
        </w:tc>
        <w:tc>
          <w:tcPr>
            <w:tcW w:w="5887" w:type="dxa"/>
          </w:tcPr>
          <w:p w14:paraId="6B51A45B" w14:textId="171C763C" w:rsidR="00260F7C" w:rsidRPr="00D77666" w:rsidRDefault="00D77666" w:rsidP="003B4B17">
            <w:pPr>
              <w:pStyle w:val="tah0"/>
              <w:rPr>
                <w:rFonts w:ascii="Arial" w:eastAsia="宋体" w:hAnsi="Arial"/>
                <w:sz w:val="18"/>
                <w:szCs w:val="20"/>
                <w:lang w:val="en-GB"/>
              </w:rPr>
            </w:pPr>
            <w:r w:rsidRPr="00D77666">
              <w:rPr>
                <w:rFonts w:ascii="Arial" w:eastAsia="宋体" w:hAnsi="Arial"/>
                <w:sz w:val="18"/>
                <w:szCs w:val="20"/>
                <w:lang w:val="en-GB"/>
              </w:rPr>
              <w:t>Preceding WI</w:t>
            </w:r>
          </w:p>
        </w:tc>
      </w:tr>
    </w:tbl>
    <w:p w14:paraId="48D6E88B" w14:textId="77777777" w:rsidR="00260F7C" w:rsidRDefault="00260F7C" w:rsidP="00260F7C">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7A3FB5A" w14:textId="77777777" w:rsidR="00260F7C" w:rsidRDefault="00260F7C" w:rsidP="00260F7C">
      <w:pPr>
        <w:spacing w:after="0"/>
        <w:ind w:right="-96"/>
        <w:rPr>
          <w:color w:val="0000FF"/>
        </w:rPr>
      </w:pPr>
    </w:p>
    <w:p w14:paraId="32B218BD" w14:textId="77777777" w:rsidR="00260F7C" w:rsidRDefault="00260F7C" w:rsidP="00260F7C">
      <w:pPr>
        <w:pStyle w:val="2"/>
      </w:pPr>
      <w:r>
        <w:t>3</w:t>
      </w:r>
      <w:r>
        <w:tab/>
        <w:t>Justification</w:t>
      </w:r>
    </w:p>
    <w:p w14:paraId="66FFA20F" w14:textId="14C95DAB" w:rsidR="00AD5110" w:rsidRDefault="00AD5110" w:rsidP="00A31369">
      <w:r>
        <w:t xml:space="preserve">The Rel-16 WI </w:t>
      </w:r>
      <w:r w:rsidRPr="00AD5110">
        <w:t>on NR-based Access to Unlicensed Spectrum</w:t>
      </w:r>
      <w:r>
        <w:t xml:space="preserve"> (RP-192926) has introduced NR</w:t>
      </w:r>
      <w:r w:rsidR="00FB098A">
        <w:t xml:space="preserve"> operation in unlicensed spectrum </w:t>
      </w:r>
      <w:r w:rsidR="00B80FAC">
        <w:t>for</w:t>
      </w:r>
      <w:r w:rsidR="00FB098A">
        <w:t xml:space="preserve"> all </w:t>
      </w:r>
      <w:r w:rsidR="003F7881">
        <w:t>supported</w:t>
      </w:r>
      <w:r w:rsidR="00FB098A">
        <w:t xml:space="preserve"> scenarios.</w:t>
      </w:r>
      <w:r>
        <w:t xml:space="preserve"> RRM requirements for NR-U have been specified with baseline requirements for Rel-15 </w:t>
      </w:r>
      <w:r w:rsidR="003F7881">
        <w:t>NR operations</w:t>
      </w:r>
      <w:r>
        <w:t>.</w:t>
      </w:r>
    </w:p>
    <w:p w14:paraId="304C43E3" w14:textId="18C0A96C" w:rsidR="00434F82" w:rsidRDefault="00FB098A" w:rsidP="00A31369">
      <w:r>
        <w:t xml:space="preserve">There are </w:t>
      </w:r>
      <w:r w:rsidR="006E1FB7">
        <w:t>many new features being introduced in Rel-16</w:t>
      </w:r>
      <w:r w:rsidR="003A74D7">
        <w:t xml:space="preserve"> for NR operation in licensed spectrum</w:t>
      </w:r>
      <w:r w:rsidR="006E1FB7">
        <w:t xml:space="preserve">. </w:t>
      </w:r>
      <w:r w:rsidR="0034448F">
        <w:t>However, no</w:t>
      </w:r>
      <w:r w:rsidR="006E1FB7">
        <w:t xml:space="preserve"> RRM requirements </w:t>
      </w:r>
      <w:r w:rsidR="003A74D7">
        <w:t>is</w:t>
      </w:r>
      <w:r w:rsidR="006E1FB7">
        <w:t xml:space="preserve"> specified for the new</w:t>
      </w:r>
      <w:r w:rsidR="003A74D7">
        <w:t xml:space="preserve"> Rel-16</w:t>
      </w:r>
      <w:r w:rsidR="006E1FB7">
        <w:t xml:space="preserve"> features</w:t>
      </w:r>
      <w:r w:rsidR="0034448F">
        <w:t xml:space="preserve"> for NR operation</w:t>
      </w:r>
      <w:r w:rsidR="006E1FB7">
        <w:t xml:space="preserve"> </w:t>
      </w:r>
      <w:r w:rsidR="003A74D7">
        <w:t xml:space="preserve">in unlicensed spectrum </w:t>
      </w:r>
      <w:r w:rsidR="006E1FB7">
        <w:t>as NR-U support is also a Rel-16 feature.</w:t>
      </w:r>
      <w:r w:rsidR="001F1195">
        <w:t xml:space="preserve"> </w:t>
      </w:r>
      <w:r w:rsidR="0034448F">
        <w:t xml:space="preserve">RRM requirements would not be defined for combined features in the same release in principle. </w:t>
      </w:r>
      <w:r w:rsidR="001F1195">
        <w:t>Many of the new Rel-16 features are also applicable to NR</w:t>
      </w:r>
      <w:r w:rsidR="003A74D7">
        <w:t>-U</w:t>
      </w:r>
      <w:r w:rsidR="001F1195">
        <w:t>. By specifying RRM requirements for the Rel-16 features</w:t>
      </w:r>
      <w:r w:rsidR="003A74D7">
        <w:t xml:space="preserve"> for NR operation in unlicensed spectrum</w:t>
      </w:r>
      <w:r w:rsidR="001F1195">
        <w:t xml:space="preserve">, </w:t>
      </w:r>
      <w:r w:rsidR="003A74D7">
        <w:t>s</w:t>
      </w:r>
      <w:r w:rsidR="001F1195">
        <w:t>ystem and mobility performance improvement</w:t>
      </w:r>
      <w:r w:rsidR="003A74D7">
        <w:t xml:space="preserve"> for NR-U</w:t>
      </w:r>
      <w:r w:rsidR="001F1195">
        <w:t xml:space="preserve"> can be achieved and guaranteed.</w:t>
      </w:r>
    </w:p>
    <w:p w14:paraId="18F70B27" w14:textId="06781D07" w:rsidR="00434F82" w:rsidRDefault="00434F82" w:rsidP="00A31369">
      <w:r>
        <w:t>The</w:t>
      </w:r>
      <w:r w:rsidR="00D5452A">
        <w:t xml:space="preserve"> following Rel-16 features can </w:t>
      </w:r>
      <w:r w:rsidR="00D77D0E">
        <w:t xml:space="preserve">also </w:t>
      </w:r>
      <w:r w:rsidR="00D5452A">
        <w:t>be used for NR operation in unlicensed spectrum.</w:t>
      </w:r>
    </w:p>
    <w:p w14:paraId="1B51B7E2" w14:textId="77777777" w:rsidR="00D5452A" w:rsidRPr="00D5452A" w:rsidRDefault="00D5452A" w:rsidP="003F7881">
      <w:pPr>
        <w:numPr>
          <w:ilvl w:val="0"/>
          <w:numId w:val="31"/>
        </w:numPr>
        <w:spacing w:after="0"/>
        <w:rPr>
          <w:lang w:val="en-US"/>
        </w:rPr>
      </w:pPr>
      <w:r w:rsidRPr="00D5452A">
        <w:t>Idle/Inactive Mode CA/DC Measurements (EMR)</w:t>
      </w:r>
    </w:p>
    <w:p w14:paraId="29081B0A" w14:textId="77777777" w:rsidR="00D5452A" w:rsidRPr="00D5452A" w:rsidRDefault="00D5452A" w:rsidP="003F7881">
      <w:pPr>
        <w:numPr>
          <w:ilvl w:val="0"/>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w:t>
      </w:r>
    </w:p>
    <w:p w14:paraId="3702227A" w14:textId="18D02E99" w:rsidR="00D5452A" w:rsidRPr="00D5452A" w:rsidRDefault="00D5452A" w:rsidP="003F7881">
      <w:pPr>
        <w:numPr>
          <w:ilvl w:val="1"/>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 at </w:t>
      </w:r>
      <w:proofErr w:type="spellStart"/>
      <w:r w:rsidRPr="00D5452A">
        <w:rPr>
          <w:lang w:val="en-US"/>
        </w:rPr>
        <w:t>SCell</w:t>
      </w:r>
      <w:proofErr w:type="spellEnd"/>
      <w:r w:rsidRPr="00D5452A">
        <w:rPr>
          <w:lang w:val="en-US"/>
        </w:rPr>
        <w:t xml:space="preserve"> addition, Direct </w:t>
      </w:r>
      <w:proofErr w:type="spellStart"/>
      <w:r w:rsidRPr="00D5452A">
        <w:rPr>
          <w:lang w:val="en-US"/>
        </w:rPr>
        <w:t>SCell</w:t>
      </w:r>
      <w:proofErr w:type="spellEnd"/>
      <w:r w:rsidRPr="00D5452A">
        <w:rPr>
          <w:lang w:val="en-US"/>
        </w:rPr>
        <w:t xml:space="preserve"> activation at handover, Direct </w:t>
      </w:r>
      <w:proofErr w:type="spellStart"/>
      <w:r w:rsidRPr="00D5452A">
        <w:rPr>
          <w:lang w:val="en-US"/>
        </w:rPr>
        <w:t>SCell</w:t>
      </w:r>
      <w:proofErr w:type="spellEnd"/>
      <w:r w:rsidRPr="00D5452A">
        <w:rPr>
          <w:lang w:val="en-US"/>
        </w:rPr>
        <w:t xml:space="preserve"> activation of multiple downlink </w:t>
      </w:r>
      <w:proofErr w:type="spellStart"/>
      <w:r w:rsidRPr="00D5452A">
        <w:rPr>
          <w:lang w:val="en-US"/>
        </w:rPr>
        <w:t>SCell</w:t>
      </w:r>
      <w:r>
        <w:rPr>
          <w:lang w:val="en-US"/>
        </w:rPr>
        <w:t>s</w:t>
      </w:r>
      <w:proofErr w:type="spellEnd"/>
    </w:p>
    <w:p w14:paraId="67F185F9" w14:textId="33BE12B8" w:rsidR="00D5452A" w:rsidRPr="00D5452A" w:rsidRDefault="00D5452A" w:rsidP="003F7881">
      <w:pPr>
        <w:numPr>
          <w:ilvl w:val="0"/>
          <w:numId w:val="31"/>
        </w:numPr>
        <w:spacing w:after="0"/>
        <w:rPr>
          <w:lang w:val="en-US"/>
        </w:rPr>
      </w:pPr>
      <w:r w:rsidRPr="00D5452A">
        <w:t>DAP</w:t>
      </w:r>
      <w:r w:rsidRPr="00D5452A">
        <w:rPr>
          <w:lang w:val="en-US"/>
        </w:rPr>
        <w:t>S handover</w:t>
      </w:r>
    </w:p>
    <w:p w14:paraId="37AD91A0" w14:textId="77777777" w:rsidR="00D5452A" w:rsidRPr="00D5452A" w:rsidRDefault="00D5452A" w:rsidP="003F7881">
      <w:pPr>
        <w:numPr>
          <w:ilvl w:val="0"/>
          <w:numId w:val="31"/>
        </w:numPr>
        <w:spacing w:after="0"/>
        <w:rPr>
          <w:lang w:val="en-US"/>
        </w:rPr>
      </w:pPr>
      <w:r w:rsidRPr="00D5452A">
        <w:t>Conditional handover</w:t>
      </w:r>
    </w:p>
    <w:p w14:paraId="18B87DBF" w14:textId="77777777" w:rsidR="00D5452A" w:rsidRPr="00D5452A" w:rsidRDefault="00D5452A" w:rsidP="003F7881">
      <w:pPr>
        <w:numPr>
          <w:ilvl w:val="0"/>
          <w:numId w:val="31"/>
        </w:numPr>
        <w:spacing w:after="0"/>
        <w:rPr>
          <w:lang w:val="en-US"/>
        </w:rPr>
      </w:pPr>
      <w:r w:rsidRPr="00D5452A">
        <w:rPr>
          <w:lang w:val="en-US"/>
        </w:rPr>
        <w:t xml:space="preserve">Conditional </w:t>
      </w:r>
      <w:proofErr w:type="spellStart"/>
      <w:r w:rsidRPr="00D5452A">
        <w:rPr>
          <w:lang w:val="en-US"/>
        </w:rPr>
        <w:t>PSCell</w:t>
      </w:r>
      <w:proofErr w:type="spellEnd"/>
      <w:r w:rsidRPr="00D5452A">
        <w:rPr>
          <w:lang w:val="en-US"/>
        </w:rPr>
        <w:t xml:space="preserve"> Change </w:t>
      </w:r>
    </w:p>
    <w:p w14:paraId="7B5D6081" w14:textId="77777777" w:rsidR="00D5452A" w:rsidRPr="00D5452A" w:rsidRDefault="00D5452A" w:rsidP="003F7881">
      <w:pPr>
        <w:numPr>
          <w:ilvl w:val="0"/>
          <w:numId w:val="31"/>
        </w:numPr>
        <w:spacing w:after="0"/>
        <w:rPr>
          <w:lang w:val="en-US"/>
        </w:rPr>
      </w:pPr>
      <w:r w:rsidRPr="00D5452A">
        <w:rPr>
          <w:lang w:val="en-US"/>
        </w:rPr>
        <w:t xml:space="preserve">Multiple </w:t>
      </w:r>
      <w:proofErr w:type="spellStart"/>
      <w:r w:rsidRPr="00D5452A">
        <w:rPr>
          <w:lang w:val="en-US"/>
        </w:rPr>
        <w:t>SCell</w:t>
      </w:r>
      <w:proofErr w:type="spellEnd"/>
      <w:r w:rsidRPr="00D5452A">
        <w:rPr>
          <w:lang w:val="en-US"/>
        </w:rPr>
        <w:t xml:space="preserve"> activation</w:t>
      </w:r>
    </w:p>
    <w:p w14:paraId="484C3FDB" w14:textId="77777777" w:rsidR="00D5452A" w:rsidRPr="00D5452A" w:rsidRDefault="00D5452A" w:rsidP="003F7881">
      <w:pPr>
        <w:numPr>
          <w:ilvl w:val="0"/>
          <w:numId w:val="31"/>
        </w:numPr>
        <w:spacing w:after="0"/>
        <w:rPr>
          <w:lang w:val="en-US"/>
        </w:rPr>
      </w:pPr>
      <w:r w:rsidRPr="00D5452A">
        <w:rPr>
          <w:lang w:val="en-US"/>
        </w:rPr>
        <w:t>BWP switching on multiple CCs</w:t>
      </w:r>
    </w:p>
    <w:p w14:paraId="303A8C4D" w14:textId="77777777" w:rsidR="00D5452A" w:rsidRPr="00D5452A" w:rsidRDefault="00D5452A" w:rsidP="003F7881">
      <w:pPr>
        <w:numPr>
          <w:ilvl w:val="0"/>
          <w:numId w:val="31"/>
        </w:numPr>
        <w:spacing w:after="0"/>
        <w:rPr>
          <w:lang w:val="en-US"/>
        </w:rPr>
      </w:pPr>
      <w:r w:rsidRPr="00D5452A">
        <w:rPr>
          <w:lang w:val="en-US"/>
        </w:rPr>
        <w:t>Uplink spatial relation switch delay</w:t>
      </w:r>
    </w:p>
    <w:p w14:paraId="51253459" w14:textId="77777777" w:rsidR="00D5452A" w:rsidRPr="00D5452A" w:rsidRDefault="00D5452A" w:rsidP="003F7881">
      <w:pPr>
        <w:numPr>
          <w:ilvl w:val="0"/>
          <w:numId w:val="31"/>
        </w:numPr>
        <w:spacing w:after="0"/>
        <w:rPr>
          <w:lang w:val="en-US"/>
        </w:rPr>
      </w:pPr>
      <w:r w:rsidRPr="00D5452A">
        <w:rPr>
          <w:lang w:val="en-US"/>
        </w:rPr>
        <w:t>CSI-RS based L3 measurement</w:t>
      </w:r>
    </w:p>
    <w:p w14:paraId="504AEDEA" w14:textId="77777777" w:rsidR="00D5452A" w:rsidRPr="00D5452A" w:rsidRDefault="00D5452A" w:rsidP="003F7881">
      <w:pPr>
        <w:numPr>
          <w:ilvl w:val="0"/>
          <w:numId w:val="31"/>
        </w:numPr>
        <w:spacing w:after="0"/>
        <w:rPr>
          <w:lang w:val="en-US"/>
        </w:rPr>
      </w:pPr>
      <w:r w:rsidRPr="00D5452A">
        <w:rPr>
          <w:lang w:val="en-US"/>
        </w:rPr>
        <w:t>L1-SINR measurement</w:t>
      </w:r>
    </w:p>
    <w:p w14:paraId="65960BA3" w14:textId="77777777" w:rsidR="00D5452A" w:rsidRPr="00D5452A" w:rsidRDefault="00D5452A" w:rsidP="003F7881">
      <w:pPr>
        <w:numPr>
          <w:ilvl w:val="0"/>
          <w:numId w:val="31"/>
        </w:numPr>
        <w:spacing w:after="0"/>
        <w:rPr>
          <w:lang w:val="en-US"/>
        </w:rPr>
      </w:pPr>
      <w:r w:rsidRPr="00D5452A">
        <w:rPr>
          <w:lang w:val="en-US"/>
        </w:rPr>
        <w:t>Pathloss reference signal switching delay</w:t>
      </w:r>
    </w:p>
    <w:p w14:paraId="4849600E" w14:textId="197D7CEF" w:rsidR="00D5452A" w:rsidRDefault="00D5452A" w:rsidP="003F7881">
      <w:pPr>
        <w:numPr>
          <w:ilvl w:val="0"/>
          <w:numId w:val="31"/>
        </w:numPr>
        <w:spacing w:after="0"/>
        <w:rPr>
          <w:lang w:val="en-US"/>
        </w:rPr>
      </w:pPr>
      <w:r w:rsidRPr="00D5452A">
        <w:rPr>
          <w:lang w:val="en-US"/>
        </w:rPr>
        <w:t>CGI reading</w:t>
      </w:r>
    </w:p>
    <w:p w14:paraId="7E2E8F79" w14:textId="30A48CE6" w:rsidR="007C32AC" w:rsidRPr="007C32AC" w:rsidRDefault="007C32AC" w:rsidP="00A6322B">
      <w:pPr>
        <w:numPr>
          <w:ilvl w:val="0"/>
          <w:numId w:val="31"/>
        </w:numPr>
        <w:rPr>
          <w:lang w:val="en-US"/>
        </w:rPr>
      </w:pPr>
      <w:r w:rsidRPr="007C32AC">
        <w:rPr>
          <w:lang w:val="en-US"/>
        </w:rPr>
        <w:t xml:space="preserve">[HO with </w:t>
      </w:r>
      <w:proofErr w:type="spellStart"/>
      <w:r w:rsidRPr="007C32AC">
        <w:rPr>
          <w:lang w:val="en-US"/>
        </w:rPr>
        <w:t>PSCell</w:t>
      </w:r>
      <w:proofErr w:type="spellEnd"/>
      <w:r w:rsidRPr="007C32AC">
        <w:rPr>
          <w:lang w:val="en-US"/>
        </w:rPr>
        <w:t>]</w:t>
      </w:r>
    </w:p>
    <w:p w14:paraId="24ABA7C2" w14:textId="2B860B3B" w:rsidR="00FB098A" w:rsidRDefault="00434F82" w:rsidP="00A31369">
      <w:r>
        <w:t xml:space="preserve">In addition, </w:t>
      </w:r>
      <w:r w:rsidR="00D5452A">
        <w:t>there are</w:t>
      </w:r>
      <w:r w:rsidR="003A74D7">
        <w:t xml:space="preserve"> some Rel-15 NR </w:t>
      </w:r>
      <w:r>
        <w:t>requirements</w:t>
      </w:r>
      <w:r w:rsidR="00CA3C70">
        <w:t xml:space="preserve"> not being specified</w:t>
      </w:r>
      <w:r w:rsidR="00D5452A">
        <w:t xml:space="preserve"> for </w:t>
      </w:r>
      <w:r w:rsidR="00CA3C70">
        <w:t xml:space="preserve">Rel-16 </w:t>
      </w:r>
      <w:r w:rsidR="00D5452A">
        <w:t>NR-U</w:t>
      </w:r>
      <w:r w:rsidR="00CA3C70">
        <w:t>, e.g., CSI-RS based radio link monitoring, CSI-RS based link recovery and CSI-RS based L1-RSRP reporting</w:t>
      </w:r>
      <w:r w:rsidR="00D5452A">
        <w:t>.</w:t>
      </w:r>
      <w:r>
        <w:t xml:space="preserve"> </w:t>
      </w:r>
      <w:r w:rsidR="00CA3C70">
        <w:t>These features are also important for NR-U operation and can be included in Rel-18 NR-U enhancement.</w:t>
      </w:r>
    </w:p>
    <w:p w14:paraId="74035867" w14:textId="7C80027B" w:rsidR="00CA3C70" w:rsidRDefault="00CA3C70" w:rsidP="00A31369">
      <w:r>
        <w:t>In Rel-16 NR-U, following scenarios are supported.</w:t>
      </w:r>
    </w:p>
    <w:p w14:paraId="30A44226" w14:textId="77777777" w:rsidR="00CA3C70" w:rsidRPr="00BD729C" w:rsidRDefault="00CA3C70" w:rsidP="00CA3C70">
      <w:pPr>
        <w:numPr>
          <w:ilvl w:val="0"/>
          <w:numId w:val="29"/>
        </w:numPr>
        <w:spacing w:after="0"/>
        <w:rPr>
          <w:bCs/>
        </w:rPr>
      </w:pPr>
      <w:r w:rsidRPr="00BD729C">
        <w:rPr>
          <w:bCs/>
        </w:rPr>
        <w:t>Scenario A: Carrier aggregation between licensed band NR (</w:t>
      </w:r>
      <w:proofErr w:type="spellStart"/>
      <w:r w:rsidRPr="00BD729C">
        <w:rPr>
          <w:bCs/>
        </w:rPr>
        <w:t>PCell</w:t>
      </w:r>
      <w:proofErr w:type="spellEnd"/>
      <w:r w:rsidRPr="00BD729C">
        <w:rPr>
          <w:bCs/>
        </w:rPr>
        <w:t>) and NR-U (</w:t>
      </w:r>
      <w:proofErr w:type="spellStart"/>
      <w:r w:rsidRPr="00BD729C">
        <w:rPr>
          <w:bCs/>
        </w:rPr>
        <w:t>SCell</w:t>
      </w:r>
      <w:proofErr w:type="spellEnd"/>
      <w:r w:rsidRPr="00BD729C">
        <w:rPr>
          <w:bCs/>
        </w:rPr>
        <w:t xml:space="preserve">) </w:t>
      </w:r>
    </w:p>
    <w:p w14:paraId="288A7ED4" w14:textId="77777777" w:rsidR="00CA3C70" w:rsidRPr="00BD729C" w:rsidRDefault="00CA3C70" w:rsidP="00CA3C70">
      <w:pPr>
        <w:numPr>
          <w:ilvl w:val="1"/>
          <w:numId w:val="29"/>
        </w:numPr>
        <w:spacing w:after="0"/>
        <w:rPr>
          <w:bCs/>
        </w:rPr>
      </w:pPr>
      <w:r w:rsidRPr="00BD729C">
        <w:rPr>
          <w:bCs/>
        </w:rPr>
        <w:t xml:space="preserve">NR-U </w:t>
      </w:r>
      <w:proofErr w:type="spellStart"/>
      <w:r w:rsidRPr="00BD729C">
        <w:rPr>
          <w:bCs/>
        </w:rPr>
        <w:t>SCell</w:t>
      </w:r>
      <w:proofErr w:type="spellEnd"/>
      <w:r w:rsidRPr="00BD729C">
        <w:rPr>
          <w:bCs/>
        </w:rPr>
        <w:t xml:space="preserve"> may have both DL and UL, or DL-only.</w:t>
      </w:r>
    </w:p>
    <w:p w14:paraId="64304861" w14:textId="77777777" w:rsidR="00CA3C70" w:rsidRPr="00BD729C" w:rsidRDefault="00CA3C70" w:rsidP="00CA3C70">
      <w:pPr>
        <w:numPr>
          <w:ilvl w:val="0"/>
          <w:numId w:val="29"/>
        </w:numPr>
        <w:spacing w:after="0"/>
        <w:rPr>
          <w:bCs/>
        </w:rPr>
      </w:pPr>
      <w:r w:rsidRPr="00BD729C">
        <w:rPr>
          <w:bCs/>
        </w:rPr>
        <w:t>Scenario B: Dual connectivity between licensed band LTE (</w:t>
      </w:r>
      <w:proofErr w:type="spellStart"/>
      <w:r w:rsidRPr="00BD729C">
        <w:rPr>
          <w:bCs/>
        </w:rPr>
        <w:t>PCell</w:t>
      </w:r>
      <w:proofErr w:type="spellEnd"/>
      <w:r w:rsidRPr="00BD729C">
        <w:rPr>
          <w:bCs/>
        </w:rPr>
        <w:t>) and NR-U (</w:t>
      </w:r>
      <w:proofErr w:type="spellStart"/>
      <w:r w:rsidRPr="00BD729C">
        <w:rPr>
          <w:bCs/>
        </w:rPr>
        <w:t>PSCell</w:t>
      </w:r>
      <w:proofErr w:type="spellEnd"/>
      <w:r w:rsidRPr="00BD729C">
        <w:rPr>
          <w:bCs/>
        </w:rPr>
        <w:t>)</w:t>
      </w:r>
    </w:p>
    <w:p w14:paraId="2B55A860" w14:textId="77777777" w:rsidR="00CA3C70" w:rsidRPr="00BD729C" w:rsidRDefault="00CA3C70" w:rsidP="00CA3C70">
      <w:pPr>
        <w:numPr>
          <w:ilvl w:val="0"/>
          <w:numId w:val="29"/>
        </w:numPr>
        <w:spacing w:after="0"/>
        <w:rPr>
          <w:bCs/>
        </w:rPr>
      </w:pPr>
      <w:r w:rsidRPr="00BD729C">
        <w:rPr>
          <w:bCs/>
        </w:rPr>
        <w:t>Scenario C: Stand-alone NR-U</w:t>
      </w:r>
    </w:p>
    <w:p w14:paraId="10293D60" w14:textId="77777777" w:rsidR="00CA3C70" w:rsidRPr="00BD729C" w:rsidRDefault="00CA3C70" w:rsidP="00CA3C70">
      <w:pPr>
        <w:numPr>
          <w:ilvl w:val="0"/>
          <w:numId w:val="29"/>
        </w:numPr>
        <w:spacing w:after="0"/>
        <w:rPr>
          <w:bCs/>
        </w:rPr>
      </w:pPr>
      <w:r w:rsidRPr="00BD729C">
        <w:rPr>
          <w:bCs/>
        </w:rPr>
        <w:lastRenderedPageBreak/>
        <w:t xml:space="preserve">Scenario D: A </w:t>
      </w:r>
      <w:r>
        <w:rPr>
          <w:bCs/>
        </w:rPr>
        <w:t xml:space="preserve">stand-alone </w:t>
      </w:r>
      <w:r w:rsidRPr="00BD729C">
        <w:rPr>
          <w:bCs/>
        </w:rPr>
        <w:t>NR cell in unlicensed band and UL in licensed band</w:t>
      </w:r>
    </w:p>
    <w:p w14:paraId="19243ED4" w14:textId="4F5FEA5D" w:rsidR="00CA3C70" w:rsidRPr="00645A29" w:rsidRDefault="00CA3C70" w:rsidP="00CA3C70">
      <w:pPr>
        <w:numPr>
          <w:ilvl w:val="0"/>
          <w:numId w:val="29"/>
        </w:numPr>
        <w:rPr>
          <w:bCs/>
        </w:rPr>
      </w:pPr>
      <w:r w:rsidRPr="00645A29">
        <w:rPr>
          <w:bCs/>
        </w:rPr>
        <w:t xml:space="preserve">Scenario E: Dual connectivity between licensed band NR and NR-U </w:t>
      </w:r>
    </w:p>
    <w:p w14:paraId="7BC7EB4B" w14:textId="0C19A873" w:rsidR="00CA3C70" w:rsidRDefault="00CA3C70" w:rsidP="00A31369">
      <w:r>
        <w:t xml:space="preserve">However, Scenario E was deprioritized and no RRM requirements has been specified for the scenario. It is also beneficial to define requirements for Scenario E to meet future </w:t>
      </w:r>
      <w:r w:rsidR="003A74D7">
        <w:t>use cases</w:t>
      </w:r>
      <w:r>
        <w:t>.</w:t>
      </w:r>
    </w:p>
    <w:p w14:paraId="05C8DD94" w14:textId="45990F30" w:rsidR="00CA3C70" w:rsidRDefault="00CA3C70" w:rsidP="00A31369">
      <w:r>
        <w:t>Therefore, a work item is proposed to specify enhanced RRM requirements</w:t>
      </w:r>
      <w:r w:rsidR="00A579D7">
        <w:t xml:space="preserve"> for NR-U</w:t>
      </w:r>
      <w:r>
        <w:t xml:space="preserve"> for </w:t>
      </w:r>
      <w:r w:rsidR="003A74D7">
        <w:t xml:space="preserve">the newly introduced </w:t>
      </w:r>
      <w:r w:rsidR="00A579D7">
        <w:t>Rel-16 features, miss</w:t>
      </w:r>
      <w:r w:rsidR="003A74D7">
        <w:t>ing</w:t>
      </w:r>
      <w:r w:rsidR="00A579D7">
        <w:t xml:space="preserve"> Rel-15 features and support of Scenario E</w:t>
      </w:r>
      <w:r w:rsidR="003F7881">
        <w:t>.</w:t>
      </w:r>
    </w:p>
    <w:p w14:paraId="5F0EFCAB" w14:textId="77777777" w:rsidR="00A31369" w:rsidRPr="00A31369" w:rsidRDefault="00A31369" w:rsidP="00260F7C">
      <w:pPr>
        <w:rPr>
          <w:iCs/>
        </w:rPr>
      </w:pPr>
    </w:p>
    <w:p w14:paraId="4391FD8E" w14:textId="77777777" w:rsidR="00260F7C" w:rsidRDefault="00260F7C" w:rsidP="00260F7C">
      <w:pPr>
        <w:pStyle w:val="2"/>
      </w:pPr>
      <w:r>
        <w:t>4</w:t>
      </w:r>
      <w:r>
        <w:tab/>
        <w:t>Objective</w:t>
      </w:r>
    </w:p>
    <w:p w14:paraId="52B91883" w14:textId="77777777" w:rsidR="00260F7C" w:rsidRPr="004E3261" w:rsidRDefault="00260F7C" w:rsidP="00260F7C">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6F4C5335" w14:textId="33A2B172" w:rsidR="00C461D8" w:rsidRPr="00104176" w:rsidRDefault="001F1195" w:rsidP="00C461D8">
      <w:pPr>
        <w:jc w:val="both"/>
      </w:pPr>
      <w:r w:rsidRPr="00BD729C">
        <w:t xml:space="preserve">This work item </w:t>
      </w:r>
      <w:r w:rsidR="00470200">
        <w:t>is to</w:t>
      </w:r>
      <w:r w:rsidRPr="00BD729C">
        <w:t xml:space="preserve"> specify </w:t>
      </w:r>
      <w:r w:rsidR="00757C20">
        <w:t>enhanced RRM requirements</w:t>
      </w:r>
      <w:r w:rsidRPr="00BD729C">
        <w:t xml:space="preserve"> for </w:t>
      </w:r>
      <w:r w:rsidR="00C461D8">
        <w:t xml:space="preserve">NR </w:t>
      </w:r>
      <w:r w:rsidRPr="00BD729C">
        <w:t>operation</w:t>
      </w:r>
      <w:r w:rsidR="00470200">
        <w:t>s</w:t>
      </w:r>
      <w:r w:rsidRPr="00BD729C">
        <w:t xml:space="preserve"> in</w:t>
      </w:r>
      <w:r>
        <w:t xml:space="preserve"> the</w:t>
      </w:r>
      <w:r w:rsidRPr="00BD729C">
        <w:t xml:space="preserve"> </w:t>
      </w:r>
      <w:r>
        <w:t>5GHz</w:t>
      </w:r>
      <w:r w:rsidR="00757C20">
        <w:t>,</w:t>
      </w:r>
      <w:r>
        <w:t xml:space="preserve"> the 6GHz</w:t>
      </w:r>
      <w:r w:rsidR="00C461D8">
        <w:t xml:space="preserve"> and the 60GHz</w:t>
      </w:r>
      <w:r>
        <w:t xml:space="preserve"> unlicensed bands</w:t>
      </w:r>
      <w:r w:rsidRPr="00BD729C">
        <w:t>.</w:t>
      </w:r>
      <w:r w:rsidRPr="00BD729C">
        <w:rPr>
          <w:lang w:val="en-US"/>
        </w:rPr>
        <w:t xml:space="preserve"> </w:t>
      </w:r>
    </w:p>
    <w:p w14:paraId="7D83DF9C" w14:textId="289D154A" w:rsidR="003C1EF8" w:rsidRPr="003C3C0C" w:rsidRDefault="003C1EF8" w:rsidP="003C3C0C">
      <w:pPr>
        <w:jc w:val="both"/>
      </w:pPr>
      <w:r w:rsidRPr="003C3C0C">
        <w:t xml:space="preserve">The objective of </w:t>
      </w:r>
      <w:r w:rsidR="005619A3">
        <w:t xml:space="preserve">core part of </w:t>
      </w:r>
      <w:r w:rsidRPr="003C3C0C">
        <w:t xml:space="preserve">this work item is to specify </w:t>
      </w:r>
      <w:r w:rsidR="00B41C36" w:rsidRPr="003C3C0C">
        <w:t xml:space="preserve">following </w:t>
      </w:r>
      <w:r w:rsidR="00470200" w:rsidRPr="003C3C0C">
        <w:t xml:space="preserve">enhanced </w:t>
      </w:r>
      <w:r w:rsidRPr="003C3C0C">
        <w:t>RRM</w:t>
      </w:r>
      <w:r w:rsidR="007A56E8" w:rsidRPr="003C3C0C">
        <w:t xml:space="preserve"> core</w:t>
      </w:r>
      <w:r w:rsidRPr="003C3C0C">
        <w:t xml:space="preserve"> requirements for</w:t>
      </w:r>
      <w:r w:rsidR="00470200" w:rsidRPr="003C3C0C">
        <w:t xml:space="preserve"> NR-U</w:t>
      </w:r>
      <w:r>
        <w:t>.</w:t>
      </w:r>
      <w:r w:rsidRPr="003C3C0C">
        <w:t xml:space="preserve"> </w:t>
      </w:r>
    </w:p>
    <w:p w14:paraId="2353114F" w14:textId="097F4909" w:rsidR="003C3C0C" w:rsidRPr="003B2D99" w:rsidRDefault="003C3C0C" w:rsidP="003B2D99">
      <w:pPr>
        <w:pStyle w:val="af7"/>
        <w:numPr>
          <w:ilvl w:val="0"/>
          <w:numId w:val="32"/>
        </w:numPr>
        <w:tabs>
          <w:tab w:val="num" w:pos="2160"/>
        </w:tabs>
        <w:jc w:val="both"/>
        <w:rPr>
          <w:bCs/>
          <w:sz w:val="20"/>
          <w:szCs w:val="20"/>
        </w:rPr>
      </w:pPr>
      <w:r w:rsidRPr="003B2D99">
        <w:rPr>
          <w:bCs/>
          <w:sz w:val="20"/>
          <w:szCs w:val="20"/>
        </w:rPr>
        <w:t xml:space="preserve">Specify </w:t>
      </w:r>
      <w:r w:rsidR="003B2D99" w:rsidRPr="003B2D99">
        <w:rPr>
          <w:bCs/>
          <w:sz w:val="20"/>
          <w:szCs w:val="20"/>
        </w:rPr>
        <w:t xml:space="preserve">enhanced </w:t>
      </w:r>
      <w:r w:rsidRPr="003B2D99">
        <w:rPr>
          <w:bCs/>
          <w:sz w:val="20"/>
          <w:szCs w:val="20"/>
        </w:rPr>
        <w:t>RRM requirements for NR-U operation</w:t>
      </w:r>
      <w:r w:rsidR="003B2D99" w:rsidRPr="003B2D99">
        <w:rPr>
          <w:bCs/>
          <w:sz w:val="20"/>
          <w:szCs w:val="20"/>
        </w:rPr>
        <w:t xml:space="preserve"> [RAN4]</w:t>
      </w:r>
    </w:p>
    <w:p w14:paraId="6BF78C7A" w14:textId="77777777" w:rsidR="003C3C0C" w:rsidRDefault="003C3C0C" w:rsidP="003C1EF8">
      <w:pPr>
        <w:tabs>
          <w:tab w:val="num" w:pos="2160"/>
        </w:tabs>
        <w:spacing w:after="0"/>
        <w:jc w:val="both"/>
        <w:rPr>
          <w:bCs/>
          <w:lang w:val="en-US"/>
        </w:rPr>
      </w:pPr>
    </w:p>
    <w:p w14:paraId="36BB3B7E" w14:textId="0E4AF2A2" w:rsidR="00D159B7" w:rsidRPr="00D159B7" w:rsidRDefault="00D159B7" w:rsidP="003B2D99">
      <w:pPr>
        <w:numPr>
          <w:ilvl w:val="0"/>
          <w:numId w:val="10"/>
        </w:numPr>
        <w:ind w:left="1080"/>
        <w:rPr>
          <w:lang w:val="en-US"/>
        </w:rPr>
      </w:pPr>
      <w:r w:rsidRPr="00D5452A">
        <w:t>Idle/Inactive Mode CA/DC Measurements (EMR)</w:t>
      </w:r>
    </w:p>
    <w:p w14:paraId="14C6CE51" w14:textId="7B12759F" w:rsidR="00D159B7" w:rsidRDefault="00D80023" w:rsidP="000C6804">
      <w:pPr>
        <w:pStyle w:val="af7"/>
        <w:numPr>
          <w:ilvl w:val="0"/>
          <w:numId w:val="33"/>
        </w:numPr>
        <w:spacing w:after="120"/>
        <w:contextualSpacing w:val="0"/>
        <w:rPr>
          <w:kern w:val="24"/>
          <w:sz w:val="20"/>
          <w:szCs w:val="20"/>
        </w:rPr>
      </w:pPr>
      <w:r>
        <w:rPr>
          <w:kern w:val="24"/>
          <w:sz w:val="20"/>
          <w:szCs w:val="20"/>
        </w:rPr>
        <w:t>R</w:t>
      </w:r>
      <w:r w:rsidR="00D159B7" w:rsidRPr="009D6AD1">
        <w:rPr>
          <w:kern w:val="24"/>
          <w:sz w:val="20"/>
          <w:szCs w:val="20"/>
        </w:rPr>
        <w:t>equirement</w:t>
      </w:r>
      <w:r w:rsidR="00D159B7">
        <w:rPr>
          <w:kern w:val="24"/>
          <w:sz w:val="20"/>
          <w:szCs w:val="20"/>
        </w:rPr>
        <w:t xml:space="preserve">s </w:t>
      </w:r>
      <w:r w:rsidR="00D159B7">
        <w:rPr>
          <w:rFonts w:hint="eastAsia"/>
          <w:kern w:val="24"/>
          <w:sz w:val="20"/>
          <w:szCs w:val="20"/>
        </w:rPr>
        <w:t>for</w:t>
      </w:r>
      <w:r w:rsidR="00D159B7">
        <w:rPr>
          <w:kern w:val="24"/>
          <w:sz w:val="20"/>
          <w:szCs w:val="20"/>
        </w:rPr>
        <w:t xml:space="preserve"> </w:t>
      </w:r>
      <w:r w:rsidR="003B2D99" w:rsidRPr="003B2D99">
        <w:rPr>
          <w:kern w:val="24"/>
          <w:sz w:val="20"/>
          <w:szCs w:val="20"/>
        </w:rPr>
        <w:t xml:space="preserve">Idle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3D70BF31" w14:textId="370706DC" w:rsidR="003B2D99" w:rsidRDefault="00D80023" w:rsidP="000C6804">
      <w:pPr>
        <w:pStyle w:val="af7"/>
        <w:numPr>
          <w:ilvl w:val="0"/>
          <w:numId w:val="33"/>
        </w:numPr>
        <w:spacing w:after="120"/>
        <w:contextualSpacing w:val="0"/>
        <w:rPr>
          <w:kern w:val="24"/>
          <w:sz w:val="20"/>
          <w:szCs w:val="20"/>
        </w:rPr>
      </w:pPr>
      <w:r>
        <w:rPr>
          <w:kern w:val="24"/>
          <w:sz w:val="20"/>
          <w:szCs w:val="20"/>
        </w:rPr>
        <w:t>R</w:t>
      </w:r>
      <w:r w:rsidR="003B2D99" w:rsidRPr="009D6AD1">
        <w:rPr>
          <w:kern w:val="24"/>
          <w:sz w:val="20"/>
          <w:szCs w:val="20"/>
        </w:rPr>
        <w:t>equirement</w:t>
      </w:r>
      <w:r w:rsidR="003B2D99">
        <w:rPr>
          <w:kern w:val="24"/>
          <w:sz w:val="20"/>
          <w:szCs w:val="20"/>
        </w:rPr>
        <w:t xml:space="preserve">s </w:t>
      </w:r>
      <w:r w:rsidR="003B2D99">
        <w:rPr>
          <w:rFonts w:hint="eastAsia"/>
          <w:kern w:val="24"/>
          <w:sz w:val="20"/>
          <w:szCs w:val="20"/>
        </w:rPr>
        <w:t>for</w:t>
      </w:r>
      <w:r w:rsidR="003B2D99">
        <w:rPr>
          <w:kern w:val="24"/>
          <w:sz w:val="20"/>
          <w:szCs w:val="20"/>
        </w:rPr>
        <w:t xml:space="preserve"> Inactive</w:t>
      </w:r>
      <w:r w:rsidR="003B2D99" w:rsidRPr="003B2D99">
        <w:rPr>
          <w:kern w:val="24"/>
          <w:sz w:val="20"/>
          <w:szCs w:val="20"/>
        </w:rPr>
        <w:t xml:space="preserv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47E6231F" w14:textId="77777777" w:rsidR="00D159B7" w:rsidRPr="003B2D99" w:rsidRDefault="00D159B7" w:rsidP="003B2D99">
      <w:pPr>
        <w:numPr>
          <w:ilvl w:val="0"/>
          <w:numId w:val="10"/>
        </w:numPr>
        <w:ind w:left="1080"/>
      </w:pPr>
      <w:r w:rsidRPr="003B2D99">
        <w:t xml:space="preserve">Direct </w:t>
      </w:r>
      <w:proofErr w:type="spellStart"/>
      <w:r w:rsidRPr="003B2D99">
        <w:t>SCell</w:t>
      </w:r>
      <w:proofErr w:type="spellEnd"/>
      <w:r w:rsidRPr="003B2D99">
        <w:t xml:space="preserve"> activation</w:t>
      </w:r>
    </w:p>
    <w:p w14:paraId="1DD09194" w14:textId="14E116E0" w:rsidR="00675EFF" w:rsidRDefault="00D80023" w:rsidP="000C6804">
      <w:pPr>
        <w:pStyle w:val="af7"/>
        <w:numPr>
          <w:ilvl w:val="0"/>
          <w:numId w:val="33"/>
        </w:numPr>
        <w:spacing w:after="120"/>
        <w:contextualSpacing w:val="0"/>
        <w:rPr>
          <w:kern w:val="24"/>
          <w:sz w:val="20"/>
          <w:szCs w:val="20"/>
        </w:rPr>
      </w:pPr>
      <w:r>
        <w:rPr>
          <w:kern w:val="24"/>
          <w:sz w:val="20"/>
          <w:szCs w:val="20"/>
        </w:rPr>
        <w:t>Delay and interruption r</w:t>
      </w:r>
      <w:r w:rsidR="00D50A83">
        <w:rPr>
          <w:kern w:val="24"/>
          <w:sz w:val="20"/>
          <w:szCs w:val="20"/>
        </w:rPr>
        <w:t xml:space="preserve">equirements for </w:t>
      </w:r>
      <w:r w:rsidR="000C6804">
        <w:rPr>
          <w:kern w:val="24"/>
          <w:sz w:val="20"/>
          <w:szCs w:val="20"/>
        </w:rPr>
        <w:t>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at </w:t>
      </w:r>
      <w:proofErr w:type="spellStart"/>
      <w:r w:rsidR="00D159B7" w:rsidRPr="00675EFF">
        <w:rPr>
          <w:kern w:val="24"/>
          <w:sz w:val="20"/>
          <w:szCs w:val="20"/>
        </w:rPr>
        <w:t>SCell</w:t>
      </w:r>
      <w:proofErr w:type="spellEnd"/>
      <w:r w:rsidR="00D159B7" w:rsidRPr="00675EFF">
        <w:rPr>
          <w:kern w:val="24"/>
          <w:sz w:val="20"/>
          <w:szCs w:val="20"/>
        </w:rPr>
        <w:t xml:space="preserve"> addition</w:t>
      </w:r>
      <w:r w:rsidR="002A0D4E">
        <w:rPr>
          <w:kern w:val="24"/>
          <w:sz w:val="20"/>
          <w:szCs w:val="20"/>
        </w:rPr>
        <w:t xml:space="preserve"> </w:t>
      </w:r>
      <w:r w:rsidR="00776E85">
        <w:rPr>
          <w:kern w:val="24"/>
          <w:sz w:val="20"/>
          <w:szCs w:val="20"/>
        </w:rPr>
        <w:t>on</w:t>
      </w:r>
      <w:r w:rsidR="002A0D4E">
        <w:rPr>
          <w:kern w:val="24"/>
          <w:sz w:val="20"/>
          <w:szCs w:val="20"/>
        </w:rPr>
        <w:t xml:space="preserve"> carrier with CCA</w:t>
      </w:r>
    </w:p>
    <w:p w14:paraId="03EB26CE" w14:textId="31CED541" w:rsidR="00675EFF" w:rsidRPr="00776E85" w:rsidRDefault="00D80023" w:rsidP="0040290D">
      <w:pPr>
        <w:pStyle w:val="af7"/>
        <w:numPr>
          <w:ilvl w:val="0"/>
          <w:numId w:val="33"/>
        </w:numPr>
        <w:spacing w:after="120"/>
        <w:contextualSpacing w:val="0"/>
        <w:rPr>
          <w:kern w:val="24"/>
          <w:sz w:val="20"/>
          <w:szCs w:val="20"/>
        </w:rPr>
      </w:pPr>
      <w:r w:rsidRPr="00776E85">
        <w:rPr>
          <w:kern w:val="24"/>
          <w:sz w:val="20"/>
          <w:szCs w:val="20"/>
        </w:rPr>
        <w:t xml:space="preserve">Delay and interruption </w:t>
      </w:r>
      <w:r w:rsidR="000C6804" w:rsidRPr="00776E85">
        <w:rPr>
          <w:kern w:val="24"/>
          <w:sz w:val="20"/>
          <w:szCs w:val="20"/>
        </w:rPr>
        <w:t>requirements d</w:t>
      </w:r>
      <w:r w:rsidR="00D159B7" w:rsidRPr="00776E85">
        <w:rPr>
          <w:kern w:val="24"/>
          <w:sz w:val="20"/>
          <w:szCs w:val="20"/>
        </w:rPr>
        <w:t xml:space="preserve">irect </w:t>
      </w:r>
      <w:proofErr w:type="spellStart"/>
      <w:r w:rsidR="00D159B7" w:rsidRPr="00776E85">
        <w:rPr>
          <w:kern w:val="24"/>
          <w:sz w:val="20"/>
          <w:szCs w:val="20"/>
        </w:rPr>
        <w:t>SCell</w:t>
      </w:r>
      <w:proofErr w:type="spellEnd"/>
      <w:r w:rsidR="00D159B7" w:rsidRPr="00776E85">
        <w:rPr>
          <w:kern w:val="24"/>
          <w:sz w:val="20"/>
          <w:szCs w:val="20"/>
        </w:rPr>
        <w:t xml:space="preserve"> activation at handover</w:t>
      </w:r>
      <w:r w:rsidR="00776E85" w:rsidRPr="00776E85">
        <w:rPr>
          <w:kern w:val="24"/>
          <w:sz w:val="20"/>
          <w:szCs w:val="20"/>
        </w:rPr>
        <w:t xml:space="preserve"> on carrier with CCA</w:t>
      </w:r>
    </w:p>
    <w:p w14:paraId="62DE27A3" w14:textId="3882CFC6" w:rsidR="00D159B7" w:rsidRPr="00675EFF" w:rsidRDefault="00D80023" w:rsidP="000C6804">
      <w:pPr>
        <w:pStyle w:val="af7"/>
        <w:numPr>
          <w:ilvl w:val="0"/>
          <w:numId w:val="33"/>
        </w:numPr>
        <w:spacing w:after="120"/>
        <w:contextualSpacing w:val="0"/>
        <w:rPr>
          <w:kern w:val="24"/>
          <w:sz w:val="20"/>
          <w:szCs w:val="20"/>
        </w:rPr>
      </w:pPr>
      <w:r>
        <w:rPr>
          <w:kern w:val="24"/>
          <w:sz w:val="20"/>
          <w:szCs w:val="20"/>
        </w:rPr>
        <w:t>Delay and interruption</w:t>
      </w:r>
      <w:r w:rsidR="000C6804">
        <w:rPr>
          <w:kern w:val="24"/>
          <w:sz w:val="20"/>
          <w:szCs w:val="20"/>
        </w:rPr>
        <w:t xml:space="preserve"> requirements 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of multiple downlink </w:t>
      </w:r>
      <w:proofErr w:type="spellStart"/>
      <w:r w:rsidR="00D159B7" w:rsidRPr="00675EFF">
        <w:rPr>
          <w:kern w:val="24"/>
          <w:sz w:val="20"/>
          <w:szCs w:val="20"/>
        </w:rPr>
        <w:t>SCells</w:t>
      </w:r>
      <w:proofErr w:type="spellEnd"/>
      <w:r w:rsidR="00776E85">
        <w:rPr>
          <w:kern w:val="24"/>
          <w:sz w:val="20"/>
          <w:szCs w:val="20"/>
        </w:rPr>
        <w:t xml:space="preserve"> with CCA</w:t>
      </w:r>
    </w:p>
    <w:p w14:paraId="7FA38E13" w14:textId="3554D2D9" w:rsidR="00D159B7" w:rsidRDefault="00D159B7" w:rsidP="000C6804">
      <w:pPr>
        <w:numPr>
          <w:ilvl w:val="0"/>
          <w:numId w:val="10"/>
        </w:numPr>
        <w:ind w:left="1080"/>
      </w:pPr>
      <w:r w:rsidRPr="00D5452A">
        <w:t>DAP</w:t>
      </w:r>
      <w:r w:rsidRPr="000C6804">
        <w:t>S handover</w:t>
      </w:r>
    </w:p>
    <w:p w14:paraId="216C0D42" w14:textId="04CF9CD9" w:rsidR="000C6804" w:rsidRDefault="00D80023" w:rsidP="000C6804">
      <w:pPr>
        <w:pStyle w:val="af7"/>
        <w:numPr>
          <w:ilvl w:val="0"/>
          <w:numId w:val="33"/>
        </w:numPr>
        <w:spacing w:after="120"/>
        <w:contextualSpacing w:val="0"/>
        <w:rPr>
          <w:kern w:val="24"/>
          <w:sz w:val="20"/>
          <w:szCs w:val="20"/>
        </w:rPr>
      </w:pPr>
      <w:r>
        <w:rPr>
          <w:kern w:val="24"/>
          <w:sz w:val="20"/>
          <w:szCs w:val="20"/>
        </w:rPr>
        <w:t>R</w:t>
      </w:r>
      <w:r w:rsidR="000C6804">
        <w:rPr>
          <w:kern w:val="24"/>
          <w:sz w:val="20"/>
          <w:szCs w:val="20"/>
        </w:rPr>
        <w:t>equirements for NR</w:t>
      </w:r>
      <w:r w:rsidR="000C6804" w:rsidRPr="009D6AD1">
        <w:rPr>
          <w:kern w:val="24"/>
          <w:sz w:val="20"/>
          <w:szCs w:val="20"/>
        </w:rPr>
        <w:t xml:space="preserve"> </w:t>
      </w:r>
      <w:r w:rsidR="000C6804">
        <w:rPr>
          <w:kern w:val="24"/>
          <w:sz w:val="20"/>
          <w:szCs w:val="20"/>
        </w:rPr>
        <w:t>DAPS handover to target cell using CCA</w:t>
      </w:r>
    </w:p>
    <w:p w14:paraId="408E6464" w14:textId="094C5095" w:rsidR="00D159B7" w:rsidRDefault="00D159B7" w:rsidP="000C6804">
      <w:pPr>
        <w:numPr>
          <w:ilvl w:val="0"/>
          <w:numId w:val="10"/>
        </w:numPr>
        <w:ind w:left="1080"/>
      </w:pPr>
      <w:r w:rsidRPr="00D5452A">
        <w:t>Conditional handover</w:t>
      </w:r>
    </w:p>
    <w:p w14:paraId="47F137BC" w14:textId="355068F5" w:rsidR="00126C46" w:rsidRDefault="00D80023" w:rsidP="00126C46">
      <w:pPr>
        <w:pStyle w:val="af7"/>
        <w:numPr>
          <w:ilvl w:val="0"/>
          <w:numId w:val="33"/>
        </w:numPr>
        <w:spacing w:after="120"/>
        <w:contextualSpacing w:val="0"/>
        <w:rPr>
          <w:kern w:val="24"/>
          <w:sz w:val="20"/>
          <w:szCs w:val="20"/>
        </w:rPr>
      </w:pPr>
      <w:r>
        <w:rPr>
          <w:kern w:val="24"/>
          <w:sz w:val="20"/>
          <w:szCs w:val="20"/>
        </w:rPr>
        <w:t>R</w:t>
      </w:r>
      <w:r w:rsidR="00126C46">
        <w:rPr>
          <w:kern w:val="24"/>
          <w:sz w:val="20"/>
          <w:szCs w:val="20"/>
        </w:rPr>
        <w:t>equirements for conditional handover to target cell using CCA</w:t>
      </w:r>
    </w:p>
    <w:p w14:paraId="1E10C068" w14:textId="77777777" w:rsidR="00651571" w:rsidRDefault="00D159B7" w:rsidP="000C6804">
      <w:pPr>
        <w:numPr>
          <w:ilvl w:val="0"/>
          <w:numId w:val="10"/>
        </w:numPr>
        <w:ind w:left="1080"/>
      </w:pPr>
      <w:r w:rsidRPr="000C6804">
        <w:t xml:space="preserve">Conditional </w:t>
      </w:r>
      <w:proofErr w:type="spellStart"/>
      <w:r w:rsidRPr="000C6804">
        <w:t>PSCell</w:t>
      </w:r>
      <w:proofErr w:type="spellEnd"/>
      <w:r w:rsidRPr="000C6804">
        <w:t xml:space="preserve"> Change</w:t>
      </w:r>
    </w:p>
    <w:p w14:paraId="60CF1280" w14:textId="252B0E2A" w:rsidR="00651571" w:rsidRDefault="00D159B7" w:rsidP="00651571">
      <w:pPr>
        <w:pStyle w:val="af7"/>
        <w:numPr>
          <w:ilvl w:val="0"/>
          <w:numId w:val="33"/>
        </w:numPr>
        <w:spacing w:after="120"/>
        <w:contextualSpacing w:val="0"/>
        <w:rPr>
          <w:kern w:val="24"/>
          <w:sz w:val="20"/>
          <w:szCs w:val="20"/>
        </w:rPr>
      </w:pPr>
      <w:r w:rsidRPr="000C6804">
        <w:rPr>
          <w:lang w:val="en-GB"/>
        </w:rPr>
        <w:t xml:space="preserve"> </w:t>
      </w:r>
      <w:r w:rsidR="00D80023">
        <w:rPr>
          <w:kern w:val="24"/>
          <w:sz w:val="20"/>
          <w:szCs w:val="20"/>
        </w:rPr>
        <w:t>R</w:t>
      </w:r>
      <w:r w:rsidR="00651571">
        <w:rPr>
          <w:kern w:val="24"/>
          <w:sz w:val="20"/>
          <w:szCs w:val="20"/>
        </w:rPr>
        <w:t xml:space="preserve">equirements for conditional </w:t>
      </w:r>
      <w:proofErr w:type="spellStart"/>
      <w:r w:rsidR="00651571">
        <w:rPr>
          <w:kern w:val="24"/>
          <w:sz w:val="20"/>
          <w:szCs w:val="20"/>
        </w:rPr>
        <w:t>PSCell</w:t>
      </w:r>
      <w:proofErr w:type="spellEnd"/>
      <w:r w:rsidR="00651571">
        <w:rPr>
          <w:kern w:val="24"/>
          <w:sz w:val="20"/>
          <w:szCs w:val="20"/>
        </w:rPr>
        <w:t xml:space="preserve"> change to target </w:t>
      </w:r>
      <w:proofErr w:type="spellStart"/>
      <w:r w:rsidR="00651571">
        <w:rPr>
          <w:kern w:val="24"/>
          <w:sz w:val="20"/>
          <w:szCs w:val="20"/>
        </w:rPr>
        <w:t>PSCell</w:t>
      </w:r>
      <w:proofErr w:type="spellEnd"/>
      <w:r w:rsidR="00651571">
        <w:rPr>
          <w:kern w:val="24"/>
          <w:sz w:val="20"/>
          <w:szCs w:val="20"/>
        </w:rPr>
        <w:t xml:space="preserve"> using CCA</w:t>
      </w:r>
    </w:p>
    <w:p w14:paraId="5F62B221" w14:textId="1CF57DAC" w:rsidR="00D159B7" w:rsidRDefault="00D159B7" w:rsidP="000C6804">
      <w:pPr>
        <w:numPr>
          <w:ilvl w:val="0"/>
          <w:numId w:val="10"/>
        </w:numPr>
        <w:ind w:left="1080"/>
      </w:pPr>
      <w:r w:rsidRPr="000C6804">
        <w:t xml:space="preserve">Multiple </w:t>
      </w:r>
      <w:proofErr w:type="spellStart"/>
      <w:r w:rsidRPr="000C6804">
        <w:t>SCell</w:t>
      </w:r>
      <w:proofErr w:type="spellEnd"/>
      <w:r w:rsidRPr="000C6804">
        <w:t xml:space="preserve"> activation</w:t>
      </w:r>
    </w:p>
    <w:p w14:paraId="6CC7B66A" w14:textId="30386337" w:rsidR="00651571" w:rsidRPr="00651571" w:rsidRDefault="005619A3" w:rsidP="00651571">
      <w:pPr>
        <w:pStyle w:val="af7"/>
        <w:numPr>
          <w:ilvl w:val="0"/>
          <w:numId w:val="33"/>
        </w:numPr>
        <w:spacing w:after="120"/>
        <w:contextualSpacing w:val="0"/>
        <w:rPr>
          <w:sz w:val="20"/>
          <w:szCs w:val="20"/>
          <w:lang w:val="en-GB"/>
        </w:rPr>
      </w:pPr>
      <w:r>
        <w:rPr>
          <w:sz w:val="20"/>
          <w:szCs w:val="20"/>
          <w:lang w:val="en-GB"/>
        </w:rPr>
        <w:t>Delay and interruption</w:t>
      </w:r>
      <w:r w:rsidR="00651571" w:rsidRPr="00651571">
        <w:rPr>
          <w:sz w:val="20"/>
          <w:szCs w:val="20"/>
          <w:lang w:val="en-GB"/>
        </w:rPr>
        <w:t xml:space="preserve"> requirements for </w:t>
      </w:r>
      <w:r>
        <w:rPr>
          <w:sz w:val="20"/>
          <w:szCs w:val="20"/>
          <w:lang w:val="en-GB"/>
        </w:rPr>
        <w:t xml:space="preserve">multiple </w:t>
      </w:r>
      <w:proofErr w:type="spellStart"/>
      <w:r>
        <w:rPr>
          <w:sz w:val="20"/>
          <w:szCs w:val="20"/>
          <w:lang w:val="en-GB"/>
        </w:rPr>
        <w:t>SCell</w:t>
      </w:r>
      <w:proofErr w:type="spellEnd"/>
      <w:r>
        <w:rPr>
          <w:sz w:val="20"/>
          <w:szCs w:val="20"/>
          <w:lang w:val="en-GB"/>
        </w:rPr>
        <w:t xml:space="preserve"> activation on carriers with</w:t>
      </w:r>
      <w:r w:rsidR="00651571" w:rsidRPr="00651571">
        <w:rPr>
          <w:sz w:val="20"/>
          <w:szCs w:val="20"/>
          <w:lang w:val="en-GB"/>
        </w:rPr>
        <w:t xml:space="preserve"> CCA</w:t>
      </w:r>
    </w:p>
    <w:p w14:paraId="685892F9" w14:textId="53F25514" w:rsidR="00D159B7" w:rsidRDefault="00D159B7" w:rsidP="000C6804">
      <w:pPr>
        <w:numPr>
          <w:ilvl w:val="0"/>
          <w:numId w:val="10"/>
        </w:numPr>
        <w:ind w:left="1080"/>
      </w:pPr>
      <w:r w:rsidRPr="000C6804">
        <w:t>BWP switching on multiple CCs</w:t>
      </w:r>
    </w:p>
    <w:p w14:paraId="07958968" w14:textId="4765CF9A" w:rsidR="00651571" w:rsidRPr="00651571" w:rsidRDefault="006E7B2F" w:rsidP="00651571">
      <w:pPr>
        <w:pStyle w:val="af7"/>
        <w:numPr>
          <w:ilvl w:val="0"/>
          <w:numId w:val="33"/>
        </w:numPr>
        <w:spacing w:after="120"/>
        <w:contextualSpacing w:val="0"/>
        <w:rPr>
          <w:sz w:val="20"/>
          <w:szCs w:val="20"/>
          <w:lang w:val="en-GB"/>
        </w:rPr>
      </w:pPr>
      <w:r>
        <w:rPr>
          <w:sz w:val="20"/>
          <w:szCs w:val="20"/>
          <w:lang w:val="en-GB"/>
        </w:rPr>
        <w:t>Delay and interruption r</w:t>
      </w:r>
      <w:r w:rsidR="00651571" w:rsidRPr="00651571">
        <w:rPr>
          <w:sz w:val="20"/>
          <w:szCs w:val="20"/>
          <w:lang w:val="en-GB"/>
        </w:rPr>
        <w:t xml:space="preserve">equirements for </w:t>
      </w:r>
      <w:r>
        <w:rPr>
          <w:sz w:val="20"/>
          <w:szCs w:val="20"/>
          <w:lang w:val="en-GB"/>
        </w:rPr>
        <w:t xml:space="preserve">BWP switching on multiple CCs </w:t>
      </w:r>
      <w:r w:rsidR="002A0D4E">
        <w:rPr>
          <w:sz w:val="20"/>
          <w:szCs w:val="20"/>
          <w:lang w:val="en-GB"/>
        </w:rPr>
        <w:t>with CCA</w:t>
      </w:r>
    </w:p>
    <w:p w14:paraId="290B50D8" w14:textId="51B99EAF" w:rsidR="00D159B7" w:rsidRDefault="00D159B7" w:rsidP="000C6804">
      <w:pPr>
        <w:numPr>
          <w:ilvl w:val="0"/>
          <w:numId w:val="10"/>
        </w:numPr>
        <w:ind w:left="1080"/>
      </w:pPr>
      <w:r w:rsidRPr="000C6804">
        <w:t>Uplink spatial relation switch delay</w:t>
      </w:r>
    </w:p>
    <w:p w14:paraId="5C444083" w14:textId="7283AA39" w:rsidR="00651571" w:rsidRPr="00651571" w:rsidRDefault="002A0D4E" w:rsidP="00651571">
      <w:pPr>
        <w:pStyle w:val="af7"/>
        <w:numPr>
          <w:ilvl w:val="0"/>
          <w:numId w:val="33"/>
        </w:numPr>
        <w:spacing w:after="120"/>
        <w:contextualSpacing w:val="0"/>
        <w:rPr>
          <w:sz w:val="20"/>
          <w:szCs w:val="20"/>
          <w:lang w:val="en-GB"/>
        </w:rPr>
      </w:pPr>
      <w:r>
        <w:rPr>
          <w:sz w:val="20"/>
          <w:szCs w:val="20"/>
          <w:lang w:val="en-GB"/>
        </w:rPr>
        <w:t>Delay</w:t>
      </w:r>
      <w:r w:rsidR="00651571" w:rsidRPr="00651571">
        <w:rPr>
          <w:sz w:val="20"/>
          <w:szCs w:val="20"/>
          <w:lang w:val="en-GB"/>
        </w:rPr>
        <w:t xml:space="preserve"> requirements for </w:t>
      </w:r>
      <w:r>
        <w:rPr>
          <w:sz w:val="20"/>
          <w:szCs w:val="20"/>
          <w:lang w:val="en-GB"/>
        </w:rPr>
        <w:t xml:space="preserve">uplink spatial relation switch </w:t>
      </w:r>
      <w:r w:rsidR="00776E85">
        <w:rPr>
          <w:sz w:val="20"/>
          <w:szCs w:val="20"/>
          <w:lang w:val="en-GB"/>
        </w:rPr>
        <w:t>o</w:t>
      </w:r>
      <w:r>
        <w:rPr>
          <w:sz w:val="20"/>
          <w:szCs w:val="20"/>
          <w:lang w:val="en-GB"/>
        </w:rPr>
        <w:t>n carrier</w:t>
      </w:r>
      <w:r w:rsidR="00776E85">
        <w:rPr>
          <w:sz w:val="20"/>
          <w:szCs w:val="20"/>
          <w:lang w:val="en-GB"/>
        </w:rPr>
        <w:t>s</w:t>
      </w:r>
      <w:r>
        <w:rPr>
          <w:sz w:val="20"/>
          <w:szCs w:val="20"/>
          <w:lang w:val="en-GB"/>
        </w:rPr>
        <w:t xml:space="preserve"> with </w:t>
      </w:r>
      <w:r w:rsidR="00651571" w:rsidRPr="00651571">
        <w:rPr>
          <w:sz w:val="20"/>
          <w:szCs w:val="20"/>
          <w:lang w:val="en-GB"/>
        </w:rPr>
        <w:t>CCA</w:t>
      </w:r>
    </w:p>
    <w:p w14:paraId="32294802" w14:textId="4C54BD59" w:rsidR="00D159B7" w:rsidRDefault="00D159B7" w:rsidP="000C6804">
      <w:pPr>
        <w:numPr>
          <w:ilvl w:val="0"/>
          <w:numId w:val="10"/>
        </w:numPr>
        <w:ind w:left="1080"/>
      </w:pPr>
      <w:r w:rsidRPr="000C6804">
        <w:t>CSI-RS based L3 measurement</w:t>
      </w:r>
    </w:p>
    <w:p w14:paraId="5644301D" w14:textId="118A69EF" w:rsidR="00651571" w:rsidRDefault="00776E85" w:rsidP="00651571">
      <w:pPr>
        <w:pStyle w:val="af7"/>
        <w:numPr>
          <w:ilvl w:val="0"/>
          <w:numId w:val="33"/>
        </w:numPr>
        <w:spacing w:after="120"/>
        <w:contextualSpacing w:val="0"/>
        <w:rPr>
          <w:sz w:val="20"/>
          <w:szCs w:val="20"/>
          <w:lang w:val="en-GB"/>
        </w:rPr>
      </w:pPr>
      <w:r>
        <w:rPr>
          <w:sz w:val="20"/>
          <w:szCs w:val="20"/>
          <w:lang w:val="en-GB"/>
        </w:rPr>
        <w:t xml:space="preserve">Requirements for </w:t>
      </w:r>
      <w:r w:rsidR="002A0D4E">
        <w:rPr>
          <w:sz w:val="20"/>
          <w:szCs w:val="20"/>
          <w:lang w:val="en-GB"/>
        </w:rPr>
        <w:t>CSI-RS based intra-frequency</w:t>
      </w:r>
      <w:r w:rsidR="00651571" w:rsidRPr="00651571">
        <w:rPr>
          <w:sz w:val="20"/>
          <w:szCs w:val="20"/>
          <w:lang w:val="en-GB"/>
        </w:rPr>
        <w:t xml:space="preserve"> </w:t>
      </w:r>
      <w:r w:rsidR="002A0D4E">
        <w:rPr>
          <w:sz w:val="20"/>
          <w:szCs w:val="20"/>
          <w:lang w:val="en-GB"/>
        </w:rPr>
        <w:t>measurement</w:t>
      </w:r>
      <w:r>
        <w:rPr>
          <w:sz w:val="20"/>
          <w:szCs w:val="20"/>
          <w:lang w:val="en-GB"/>
        </w:rPr>
        <w:t>s</w:t>
      </w:r>
      <w:r w:rsidR="002A0D4E">
        <w:rPr>
          <w:sz w:val="20"/>
          <w:szCs w:val="20"/>
          <w:lang w:val="en-GB"/>
        </w:rPr>
        <w:t xml:space="preserve"> </w:t>
      </w:r>
      <w:r>
        <w:rPr>
          <w:sz w:val="20"/>
          <w:szCs w:val="20"/>
          <w:lang w:val="en-GB"/>
        </w:rPr>
        <w:t>on</w:t>
      </w:r>
      <w:r w:rsidR="002A0D4E">
        <w:rPr>
          <w:sz w:val="20"/>
          <w:szCs w:val="20"/>
          <w:lang w:val="en-GB"/>
        </w:rPr>
        <w:t xml:space="preserve"> carriers with</w:t>
      </w:r>
      <w:r w:rsidR="00651571" w:rsidRPr="00651571">
        <w:rPr>
          <w:sz w:val="20"/>
          <w:szCs w:val="20"/>
          <w:lang w:val="en-GB"/>
        </w:rPr>
        <w:t xml:space="preserve"> CCA</w:t>
      </w:r>
    </w:p>
    <w:p w14:paraId="221BD5F6" w14:textId="3F40B7AD" w:rsidR="002A0D4E" w:rsidRPr="002A0D4E" w:rsidRDefault="00776E85" w:rsidP="00AB1AA0">
      <w:pPr>
        <w:pStyle w:val="af7"/>
        <w:numPr>
          <w:ilvl w:val="0"/>
          <w:numId w:val="33"/>
        </w:numPr>
        <w:spacing w:after="120"/>
        <w:contextualSpacing w:val="0"/>
        <w:rPr>
          <w:sz w:val="20"/>
          <w:szCs w:val="20"/>
          <w:lang w:val="en-GB"/>
        </w:rPr>
      </w:pPr>
      <w:r>
        <w:rPr>
          <w:sz w:val="20"/>
          <w:szCs w:val="20"/>
          <w:lang w:val="en-GB"/>
        </w:rPr>
        <w:t xml:space="preserve">Requirements for </w:t>
      </w:r>
      <w:r w:rsidR="002A0D4E" w:rsidRPr="002A0D4E">
        <w:rPr>
          <w:sz w:val="20"/>
          <w:szCs w:val="20"/>
          <w:lang w:val="en-GB"/>
        </w:rPr>
        <w:t>CSI-RS based int</w:t>
      </w:r>
      <w:r>
        <w:rPr>
          <w:sz w:val="20"/>
          <w:szCs w:val="20"/>
          <w:lang w:val="en-GB"/>
        </w:rPr>
        <w:t>er</w:t>
      </w:r>
      <w:r w:rsidR="002A0D4E" w:rsidRPr="002A0D4E">
        <w:rPr>
          <w:sz w:val="20"/>
          <w:szCs w:val="20"/>
          <w:lang w:val="en-GB"/>
        </w:rPr>
        <w:t>-frequency measurement</w:t>
      </w:r>
      <w:r>
        <w:rPr>
          <w:sz w:val="20"/>
          <w:szCs w:val="20"/>
          <w:lang w:val="en-GB"/>
        </w:rPr>
        <w:t>s</w:t>
      </w:r>
      <w:r w:rsidR="002A0D4E" w:rsidRPr="002A0D4E">
        <w:rPr>
          <w:sz w:val="20"/>
          <w:szCs w:val="20"/>
          <w:lang w:val="en-GB"/>
        </w:rPr>
        <w:t xml:space="preserve"> </w:t>
      </w:r>
      <w:r>
        <w:rPr>
          <w:sz w:val="20"/>
          <w:szCs w:val="20"/>
          <w:lang w:val="en-GB"/>
        </w:rPr>
        <w:t>on</w:t>
      </w:r>
      <w:r w:rsidR="002A0D4E" w:rsidRPr="002A0D4E">
        <w:rPr>
          <w:sz w:val="20"/>
          <w:szCs w:val="20"/>
          <w:lang w:val="en-GB"/>
        </w:rPr>
        <w:t xml:space="preserve"> carriers with CCA</w:t>
      </w:r>
    </w:p>
    <w:p w14:paraId="7777FE56" w14:textId="699C943F" w:rsidR="00D159B7" w:rsidRDefault="00D159B7" w:rsidP="000C6804">
      <w:pPr>
        <w:numPr>
          <w:ilvl w:val="0"/>
          <w:numId w:val="10"/>
        </w:numPr>
        <w:ind w:left="1080"/>
      </w:pPr>
      <w:r w:rsidRPr="000C6804">
        <w:t>L1-SINR measurement</w:t>
      </w:r>
      <w:r w:rsidR="00464420">
        <w:t>s for reporting</w:t>
      </w:r>
    </w:p>
    <w:p w14:paraId="0D533F08" w14:textId="2588F1AC" w:rsidR="00651571" w:rsidRPr="00651571" w:rsidRDefault="003313FF" w:rsidP="00651571">
      <w:pPr>
        <w:pStyle w:val="af7"/>
        <w:numPr>
          <w:ilvl w:val="0"/>
          <w:numId w:val="33"/>
        </w:numPr>
        <w:spacing w:after="120"/>
        <w:contextualSpacing w:val="0"/>
        <w:rPr>
          <w:sz w:val="20"/>
          <w:szCs w:val="20"/>
          <w:lang w:val="en-GB"/>
        </w:rPr>
      </w:pPr>
      <w:r>
        <w:rPr>
          <w:sz w:val="20"/>
          <w:szCs w:val="20"/>
          <w:lang w:val="en-GB"/>
        </w:rPr>
        <w:t>Requirements for L1-SINR measurements</w:t>
      </w:r>
      <w:r w:rsidR="00464420">
        <w:rPr>
          <w:sz w:val="20"/>
          <w:szCs w:val="20"/>
          <w:lang w:val="en-GB"/>
        </w:rPr>
        <w:t xml:space="preserve"> for</w:t>
      </w:r>
      <w:r>
        <w:rPr>
          <w:sz w:val="20"/>
          <w:szCs w:val="20"/>
          <w:lang w:val="en-GB"/>
        </w:rPr>
        <w:t xml:space="preserve"> reporting</w:t>
      </w:r>
      <w:r w:rsidR="00651571" w:rsidRPr="00651571">
        <w:rPr>
          <w:sz w:val="20"/>
          <w:szCs w:val="20"/>
          <w:lang w:val="en-GB"/>
        </w:rPr>
        <w:t xml:space="preserve"> </w:t>
      </w:r>
      <w:r>
        <w:rPr>
          <w:sz w:val="20"/>
          <w:szCs w:val="20"/>
          <w:lang w:val="en-GB"/>
        </w:rPr>
        <w:t>under</w:t>
      </w:r>
      <w:r w:rsidR="00651571" w:rsidRPr="00651571">
        <w:rPr>
          <w:sz w:val="20"/>
          <w:szCs w:val="20"/>
          <w:lang w:val="en-GB"/>
        </w:rPr>
        <w:t xml:space="preserve"> CCA</w:t>
      </w:r>
    </w:p>
    <w:p w14:paraId="51651C68" w14:textId="7D68455E" w:rsidR="00D159B7" w:rsidRDefault="00D159B7" w:rsidP="000C6804">
      <w:pPr>
        <w:numPr>
          <w:ilvl w:val="0"/>
          <w:numId w:val="10"/>
        </w:numPr>
        <w:ind w:left="1080"/>
      </w:pPr>
      <w:r w:rsidRPr="000C6804">
        <w:t>Pathloss reference signal switching delay</w:t>
      </w:r>
    </w:p>
    <w:p w14:paraId="64CB279D" w14:textId="69772A60" w:rsidR="00651571" w:rsidRPr="00651571" w:rsidRDefault="003313FF" w:rsidP="00651571">
      <w:pPr>
        <w:pStyle w:val="af7"/>
        <w:numPr>
          <w:ilvl w:val="0"/>
          <w:numId w:val="33"/>
        </w:numPr>
        <w:spacing w:after="120"/>
        <w:contextualSpacing w:val="0"/>
        <w:rPr>
          <w:sz w:val="20"/>
          <w:szCs w:val="20"/>
          <w:lang w:val="en-GB"/>
        </w:rPr>
      </w:pPr>
      <w:r>
        <w:rPr>
          <w:sz w:val="20"/>
          <w:szCs w:val="20"/>
          <w:lang w:val="en-GB"/>
        </w:rPr>
        <w:t>Delay</w:t>
      </w:r>
      <w:r w:rsidR="00651571" w:rsidRPr="00651571">
        <w:rPr>
          <w:sz w:val="20"/>
          <w:szCs w:val="20"/>
          <w:lang w:val="en-GB"/>
        </w:rPr>
        <w:t xml:space="preserve"> requirements for </w:t>
      </w:r>
      <w:r w:rsidRPr="003313FF">
        <w:rPr>
          <w:sz w:val="20"/>
          <w:szCs w:val="20"/>
          <w:lang w:val="en-GB"/>
        </w:rPr>
        <w:t>Pathloss reference signal switch</w:t>
      </w:r>
      <w:r>
        <w:rPr>
          <w:sz w:val="20"/>
          <w:szCs w:val="20"/>
          <w:lang w:val="en-GB"/>
        </w:rPr>
        <w:t xml:space="preserve"> on</w:t>
      </w:r>
      <w:r w:rsidR="00651571" w:rsidRPr="00651571">
        <w:rPr>
          <w:sz w:val="20"/>
          <w:szCs w:val="20"/>
          <w:lang w:val="en-GB"/>
        </w:rPr>
        <w:t xml:space="preserve"> </w:t>
      </w:r>
      <w:r>
        <w:rPr>
          <w:sz w:val="20"/>
          <w:szCs w:val="20"/>
          <w:lang w:val="en-GB"/>
        </w:rPr>
        <w:t>serving</w:t>
      </w:r>
      <w:r w:rsidR="00651571" w:rsidRPr="00651571">
        <w:rPr>
          <w:sz w:val="20"/>
          <w:szCs w:val="20"/>
          <w:lang w:val="en-GB"/>
        </w:rPr>
        <w:t xml:space="preserve"> cell </w:t>
      </w:r>
      <w:r w:rsidR="00326389">
        <w:rPr>
          <w:sz w:val="20"/>
          <w:szCs w:val="20"/>
          <w:lang w:val="en-GB"/>
        </w:rPr>
        <w:t>using</w:t>
      </w:r>
      <w:r w:rsidR="00651571" w:rsidRPr="00651571">
        <w:rPr>
          <w:sz w:val="20"/>
          <w:szCs w:val="20"/>
          <w:lang w:val="en-GB"/>
        </w:rPr>
        <w:t xml:space="preserve"> CCA</w:t>
      </w:r>
    </w:p>
    <w:p w14:paraId="2EFFA2AA" w14:textId="374B82B3" w:rsidR="00D159B7" w:rsidRDefault="00D159B7" w:rsidP="000C6804">
      <w:pPr>
        <w:numPr>
          <w:ilvl w:val="0"/>
          <w:numId w:val="10"/>
        </w:numPr>
        <w:ind w:left="1080"/>
      </w:pPr>
      <w:r w:rsidRPr="000C6804">
        <w:t>CGI reading</w:t>
      </w:r>
    </w:p>
    <w:p w14:paraId="019F58A1" w14:textId="6399F45B" w:rsidR="00651571" w:rsidRDefault="00F24D27" w:rsidP="00651571">
      <w:pPr>
        <w:pStyle w:val="af7"/>
        <w:numPr>
          <w:ilvl w:val="0"/>
          <w:numId w:val="33"/>
        </w:numPr>
        <w:spacing w:after="120"/>
        <w:contextualSpacing w:val="0"/>
        <w:rPr>
          <w:sz w:val="20"/>
          <w:szCs w:val="20"/>
          <w:lang w:val="en-GB"/>
        </w:rPr>
      </w:pPr>
      <w:r>
        <w:rPr>
          <w:sz w:val="20"/>
          <w:szCs w:val="20"/>
          <w:lang w:val="en-GB"/>
        </w:rPr>
        <w:t>Delay and interruptions</w:t>
      </w:r>
      <w:r w:rsidR="00651571" w:rsidRPr="00651571">
        <w:rPr>
          <w:sz w:val="20"/>
          <w:szCs w:val="20"/>
          <w:lang w:val="en-GB"/>
        </w:rPr>
        <w:t xml:space="preserve"> requirements for </w:t>
      </w:r>
      <w:r>
        <w:rPr>
          <w:sz w:val="20"/>
          <w:szCs w:val="20"/>
          <w:lang w:val="en-GB"/>
        </w:rPr>
        <w:t xml:space="preserve">CGI-reading of NR-U </w:t>
      </w:r>
      <w:r w:rsidR="00651571" w:rsidRPr="00651571">
        <w:rPr>
          <w:sz w:val="20"/>
          <w:szCs w:val="20"/>
          <w:lang w:val="en-GB"/>
        </w:rPr>
        <w:t>target cell using CCA</w:t>
      </w:r>
    </w:p>
    <w:p w14:paraId="4E8DC2F2" w14:textId="77777777" w:rsidR="008B435C" w:rsidRDefault="008B435C" w:rsidP="008B435C">
      <w:pPr>
        <w:numPr>
          <w:ilvl w:val="0"/>
          <w:numId w:val="10"/>
        </w:numPr>
        <w:ind w:left="1080"/>
      </w:pPr>
      <w:r w:rsidRPr="000C6804">
        <w:lastRenderedPageBreak/>
        <w:t xml:space="preserve">[HO with </w:t>
      </w:r>
      <w:proofErr w:type="spellStart"/>
      <w:r w:rsidRPr="000C6804">
        <w:t>PSCell</w:t>
      </w:r>
      <w:proofErr w:type="spellEnd"/>
      <w:r w:rsidRPr="000C6804">
        <w:t>]</w:t>
      </w:r>
    </w:p>
    <w:p w14:paraId="2F7C9F19" w14:textId="77777777" w:rsidR="008B435C" w:rsidRDefault="008B435C" w:rsidP="008B435C">
      <w:pPr>
        <w:pStyle w:val="af7"/>
        <w:numPr>
          <w:ilvl w:val="0"/>
          <w:numId w:val="33"/>
        </w:numPr>
        <w:spacing w:after="120"/>
        <w:contextualSpacing w:val="0"/>
        <w:rPr>
          <w:sz w:val="20"/>
          <w:szCs w:val="20"/>
          <w:lang w:val="en-GB"/>
        </w:rPr>
      </w:pPr>
      <w:r>
        <w:rPr>
          <w:sz w:val="20"/>
          <w:szCs w:val="20"/>
          <w:lang w:val="en-GB"/>
        </w:rPr>
        <w:t>Discuss and decide s</w:t>
      </w:r>
      <w:r w:rsidRPr="0088599E">
        <w:rPr>
          <w:sz w:val="20"/>
          <w:szCs w:val="20"/>
          <w:lang w:val="en-GB"/>
        </w:rPr>
        <w:t xml:space="preserve">cenarios for HO with </w:t>
      </w:r>
      <w:proofErr w:type="spellStart"/>
      <w:r w:rsidRPr="0088599E">
        <w:rPr>
          <w:sz w:val="20"/>
          <w:szCs w:val="20"/>
          <w:lang w:val="en-GB"/>
        </w:rPr>
        <w:t>PSCell</w:t>
      </w:r>
      <w:proofErr w:type="spellEnd"/>
      <w:r w:rsidRPr="0088599E">
        <w:rPr>
          <w:sz w:val="20"/>
          <w:szCs w:val="20"/>
          <w:lang w:val="en-GB"/>
        </w:rPr>
        <w:t xml:space="preserve"> for </w:t>
      </w:r>
      <w:r>
        <w:rPr>
          <w:sz w:val="20"/>
          <w:szCs w:val="20"/>
          <w:lang w:val="en-GB"/>
        </w:rPr>
        <w:t>NR-U</w:t>
      </w:r>
    </w:p>
    <w:p w14:paraId="24403714" w14:textId="787DC488" w:rsidR="008B435C" w:rsidRPr="008B435C" w:rsidRDefault="008B435C" w:rsidP="00BB44C3">
      <w:pPr>
        <w:pStyle w:val="af7"/>
        <w:numPr>
          <w:ilvl w:val="0"/>
          <w:numId w:val="33"/>
        </w:numPr>
        <w:spacing w:after="120"/>
        <w:contextualSpacing w:val="0"/>
        <w:rPr>
          <w:sz w:val="20"/>
          <w:szCs w:val="20"/>
          <w:lang w:val="en-GB"/>
        </w:rPr>
      </w:pPr>
      <w:r w:rsidRPr="008B435C">
        <w:rPr>
          <w:sz w:val="20"/>
          <w:szCs w:val="20"/>
          <w:lang w:val="en-GB"/>
        </w:rPr>
        <w:t xml:space="preserve">Requirements for HO with </w:t>
      </w:r>
      <w:proofErr w:type="spellStart"/>
      <w:r w:rsidRPr="008B435C">
        <w:rPr>
          <w:sz w:val="20"/>
          <w:szCs w:val="20"/>
          <w:lang w:val="en-GB"/>
        </w:rPr>
        <w:t>PSCell</w:t>
      </w:r>
      <w:proofErr w:type="spellEnd"/>
      <w:r w:rsidRPr="008B435C">
        <w:rPr>
          <w:sz w:val="20"/>
          <w:szCs w:val="20"/>
          <w:lang w:val="en-GB"/>
        </w:rPr>
        <w:t xml:space="preserve"> with target </w:t>
      </w:r>
      <w:proofErr w:type="spellStart"/>
      <w:r w:rsidRPr="008B435C">
        <w:rPr>
          <w:sz w:val="20"/>
          <w:szCs w:val="20"/>
          <w:lang w:val="en-GB"/>
        </w:rPr>
        <w:t>PCell</w:t>
      </w:r>
      <w:proofErr w:type="spellEnd"/>
      <w:r w:rsidRPr="008B435C">
        <w:rPr>
          <w:sz w:val="20"/>
          <w:szCs w:val="20"/>
          <w:lang w:val="en-GB"/>
        </w:rPr>
        <w:t xml:space="preserve"> and/or </w:t>
      </w:r>
      <w:proofErr w:type="spellStart"/>
      <w:r w:rsidRPr="008B435C">
        <w:rPr>
          <w:sz w:val="20"/>
          <w:szCs w:val="20"/>
          <w:lang w:val="en-GB"/>
        </w:rPr>
        <w:t>PSCell</w:t>
      </w:r>
      <w:proofErr w:type="spellEnd"/>
      <w:r w:rsidRPr="008B435C">
        <w:rPr>
          <w:sz w:val="20"/>
          <w:szCs w:val="20"/>
          <w:lang w:val="en-GB"/>
        </w:rPr>
        <w:t xml:space="preserve"> using CCA</w:t>
      </w:r>
    </w:p>
    <w:p w14:paraId="42B41A7E" w14:textId="33C9E953" w:rsidR="00F24D27" w:rsidRDefault="00F24D27" w:rsidP="00F24D27">
      <w:pPr>
        <w:numPr>
          <w:ilvl w:val="0"/>
          <w:numId w:val="10"/>
        </w:numPr>
        <w:ind w:left="1080"/>
      </w:pPr>
      <w:r>
        <w:t>CSI-RS based RLM</w:t>
      </w:r>
      <w:r w:rsidR="00326389">
        <w:t xml:space="preserve"> for NR-U</w:t>
      </w:r>
      <w:r>
        <w:t xml:space="preserve"> </w:t>
      </w:r>
    </w:p>
    <w:p w14:paraId="12691B42" w14:textId="378118AB" w:rsidR="00F24D27" w:rsidRDefault="00326389" w:rsidP="00F24D27">
      <w:pPr>
        <w:pStyle w:val="af7"/>
        <w:numPr>
          <w:ilvl w:val="0"/>
          <w:numId w:val="33"/>
        </w:numPr>
        <w:spacing w:after="120"/>
        <w:contextualSpacing w:val="0"/>
        <w:rPr>
          <w:sz w:val="20"/>
          <w:szCs w:val="20"/>
          <w:lang w:val="en-GB"/>
        </w:rPr>
      </w:pPr>
      <w:r>
        <w:rPr>
          <w:sz w:val="20"/>
          <w:szCs w:val="20"/>
          <w:lang w:val="en-GB"/>
        </w:rPr>
        <w:t>R</w:t>
      </w:r>
      <w:r w:rsidR="00F24D27" w:rsidRPr="00651571">
        <w:rPr>
          <w:sz w:val="20"/>
          <w:szCs w:val="20"/>
          <w:lang w:val="en-GB"/>
        </w:rPr>
        <w:t xml:space="preserve">equirements for </w:t>
      </w:r>
      <w:r>
        <w:rPr>
          <w:sz w:val="20"/>
          <w:szCs w:val="20"/>
          <w:lang w:val="en-GB"/>
        </w:rPr>
        <w:t xml:space="preserve">CSI-RS based radio link monitoring on serving carriers </w:t>
      </w:r>
      <w:r w:rsidR="00F24D27" w:rsidRPr="00651571">
        <w:rPr>
          <w:sz w:val="20"/>
          <w:szCs w:val="20"/>
          <w:lang w:val="en-GB"/>
        </w:rPr>
        <w:t>using CCA</w:t>
      </w:r>
    </w:p>
    <w:p w14:paraId="6E9C24B2" w14:textId="5A8EAF53" w:rsidR="007C32AC" w:rsidRPr="007C32AC" w:rsidRDefault="007C32AC" w:rsidP="008A0E96">
      <w:pPr>
        <w:pStyle w:val="af7"/>
        <w:numPr>
          <w:ilvl w:val="0"/>
          <w:numId w:val="33"/>
        </w:numPr>
        <w:spacing w:after="120"/>
        <w:contextualSpacing w:val="0"/>
        <w:rPr>
          <w:sz w:val="20"/>
          <w:szCs w:val="20"/>
          <w:lang w:val="en-GB"/>
        </w:rPr>
      </w:pPr>
      <w:r w:rsidRPr="007C32AC">
        <w:rPr>
          <w:sz w:val="20"/>
          <w:szCs w:val="20"/>
          <w:lang w:val="en-GB"/>
        </w:rPr>
        <w:t>Scheduling availability for CSI-RS based radio link monitoring on serving carriers using CCA</w:t>
      </w:r>
    </w:p>
    <w:p w14:paraId="1540AD41" w14:textId="29106869" w:rsidR="00326389" w:rsidRDefault="00326389" w:rsidP="00326389">
      <w:pPr>
        <w:numPr>
          <w:ilvl w:val="0"/>
          <w:numId w:val="10"/>
        </w:numPr>
        <w:ind w:left="1080"/>
      </w:pPr>
      <w:r>
        <w:t xml:space="preserve">CSI-RS based </w:t>
      </w:r>
      <w:r w:rsidR="00BE2633">
        <w:t>link recovery</w:t>
      </w:r>
      <w:r>
        <w:t xml:space="preserve"> for NR-U </w:t>
      </w:r>
    </w:p>
    <w:p w14:paraId="74EF268E" w14:textId="6C230C1D"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beam failure detection on serving carriers </w:t>
      </w:r>
      <w:r w:rsidRPr="00651571">
        <w:rPr>
          <w:sz w:val="20"/>
          <w:szCs w:val="20"/>
          <w:lang w:val="en-GB"/>
        </w:rPr>
        <w:t>using CCA</w:t>
      </w:r>
    </w:p>
    <w:p w14:paraId="3BD4010C" w14:textId="5F5E977F"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candidate beam detection on serving carriers </w:t>
      </w:r>
      <w:r w:rsidRPr="00651571">
        <w:rPr>
          <w:sz w:val="20"/>
          <w:szCs w:val="20"/>
          <w:lang w:val="en-GB"/>
        </w:rPr>
        <w:t>using CCA</w:t>
      </w:r>
    </w:p>
    <w:p w14:paraId="15A719C3" w14:textId="0669909F" w:rsidR="007C32AC" w:rsidRPr="007C32AC" w:rsidRDefault="007C32AC" w:rsidP="007C32AC">
      <w:pPr>
        <w:pStyle w:val="af7"/>
        <w:numPr>
          <w:ilvl w:val="0"/>
          <w:numId w:val="33"/>
        </w:numPr>
        <w:spacing w:after="120"/>
        <w:contextualSpacing w:val="0"/>
        <w:rPr>
          <w:sz w:val="20"/>
          <w:szCs w:val="20"/>
          <w:lang w:val="en-GB"/>
        </w:rPr>
      </w:pPr>
      <w:r w:rsidRPr="007C32AC">
        <w:rPr>
          <w:sz w:val="20"/>
          <w:szCs w:val="20"/>
          <w:lang w:val="en-GB"/>
        </w:rPr>
        <w:t xml:space="preserve">Scheduling availability for </w:t>
      </w:r>
      <w:r>
        <w:rPr>
          <w:sz w:val="20"/>
          <w:szCs w:val="20"/>
          <w:lang w:val="en-GB"/>
        </w:rPr>
        <w:t xml:space="preserve">CSI-RS based beam failure detection </w:t>
      </w:r>
      <w:r w:rsidRPr="007C32AC">
        <w:rPr>
          <w:sz w:val="20"/>
          <w:szCs w:val="20"/>
          <w:lang w:val="en-GB"/>
        </w:rPr>
        <w:t>on serving carriers using CCA</w:t>
      </w:r>
    </w:p>
    <w:p w14:paraId="2413D958" w14:textId="1DB9E15B" w:rsidR="00F24D27" w:rsidRDefault="007C32AC" w:rsidP="003C5F15">
      <w:pPr>
        <w:pStyle w:val="af7"/>
        <w:numPr>
          <w:ilvl w:val="0"/>
          <w:numId w:val="33"/>
        </w:numPr>
        <w:spacing w:after="120"/>
        <w:contextualSpacing w:val="0"/>
        <w:rPr>
          <w:sz w:val="20"/>
          <w:szCs w:val="20"/>
          <w:lang w:val="en-GB"/>
        </w:rPr>
      </w:pPr>
      <w:r w:rsidRPr="007C32AC">
        <w:rPr>
          <w:sz w:val="20"/>
          <w:szCs w:val="20"/>
          <w:lang w:val="en-GB"/>
        </w:rPr>
        <w:t>Scheduling availability for CSI-RS based candidate beam detection on serving carriers using CCA</w:t>
      </w:r>
    </w:p>
    <w:p w14:paraId="504B407F" w14:textId="645DF62D" w:rsidR="008B435C" w:rsidRDefault="008B435C" w:rsidP="008B435C">
      <w:pPr>
        <w:numPr>
          <w:ilvl w:val="0"/>
          <w:numId w:val="10"/>
        </w:numPr>
        <w:ind w:left="1080"/>
      </w:pPr>
      <w:r>
        <w:t xml:space="preserve">CSI-RS based L1-RSRP measurements and reporting </w:t>
      </w:r>
    </w:p>
    <w:p w14:paraId="71F63382" w14:textId="65E24540" w:rsidR="008B435C" w:rsidRDefault="008B435C" w:rsidP="008B435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w:t>
      </w:r>
      <w:r w:rsidRPr="008B435C">
        <w:rPr>
          <w:sz w:val="20"/>
          <w:szCs w:val="20"/>
          <w:lang w:val="en-GB"/>
        </w:rPr>
        <w:t>L1-RSRP measurements and reporting</w:t>
      </w:r>
      <w:r>
        <w:t xml:space="preserve"> </w:t>
      </w:r>
      <w:r>
        <w:rPr>
          <w:sz w:val="20"/>
          <w:szCs w:val="20"/>
          <w:lang w:val="en-GB"/>
        </w:rPr>
        <w:t>under</w:t>
      </w:r>
      <w:r w:rsidRPr="00651571">
        <w:rPr>
          <w:sz w:val="20"/>
          <w:szCs w:val="20"/>
          <w:lang w:val="en-GB"/>
        </w:rPr>
        <w:t xml:space="preserve"> CCA</w:t>
      </w:r>
    </w:p>
    <w:p w14:paraId="7F07260A" w14:textId="6E089BAF" w:rsidR="008B435C" w:rsidRPr="008B435C" w:rsidRDefault="008B435C" w:rsidP="000A0CD3">
      <w:pPr>
        <w:pStyle w:val="af7"/>
        <w:numPr>
          <w:ilvl w:val="0"/>
          <w:numId w:val="33"/>
        </w:numPr>
        <w:spacing w:after="120"/>
        <w:contextualSpacing w:val="0"/>
        <w:rPr>
          <w:sz w:val="20"/>
          <w:szCs w:val="20"/>
          <w:lang w:val="en-GB"/>
        </w:rPr>
      </w:pPr>
      <w:r w:rsidRPr="008B435C">
        <w:rPr>
          <w:sz w:val="20"/>
          <w:szCs w:val="20"/>
          <w:lang w:val="en-GB"/>
        </w:rPr>
        <w:t>Scheduling availability for CSI-RS based L1-RSRP measurements and reporting</w:t>
      </w:r>
      <w:r>
        <w:t xml:space="preserve"> </w:t>
      </w:r>
      <w:r w:rsidRPr="008B435C">
        <w:rPr>
          <w:sz w:val="20"/>
          <w:szCs w:val="20"/>
          <w:lang w:val="en-GB"/>
        </w:rPr>
        <w:t>under CCA</w:t>
      </w:r>
    </w:p>
    <w:p w14:paraId="29DA4A1B" w14:textId="58A9B1E9" w:rsidR="007C32AC" w:rsidRPr="003B2D99" w:rsidRDefault="007C32AC" w:rsidP="007C32AC">
      <w:pPr>
        <w:pStyle w:val="af7"/>
        <w:numPr>
          <w:ilvl w:val="0"/>
          <w:numId w:val="32"/>
        </w:numPr>
        <w:tabs>
          <w:tab w:val="num" w:pos="2160"/>
        </w:tabs>
        <w:spacing w:after="240"/>
        <w:jc w:val="both"/>
        <w:rPr>
          <w:bCs/>
          <w:sz w:val="20"/>
          <w:szCs w:val="20"/>
        </w:rPr>
      </w:pPr>
      <w:r w:rsidRPr="003B2D99">
        <w:rPr>
          <w:bCs/>
          <w:sz w:val="20"/>
          <w:szCs w:val="20"/>
        </w:rPr>
        <w:t xml:space="preserve">Specify </w:t>
      </w:r>
      <w:r>
        <w:rPr>
          <w:bCs/>
          <w:sz w:val="20"/>
          <w:szCs w:val="20"/>
        </w:rPr>
        <w:t>baseline</w:t>
      </w:r>
      <w:r w:rsidRPr="003B2D99">
        <w:rPr>
          <w:bCs/>
          <w:sz w:val="20"/>
          <w:szCs w:val="20"/>
        </w:rPr>
        <w:t xml:space="preserve"> RRM requirements for </w:t>
      </w:r>
      <w:r w:rsidR="00F112F4" w:rsidRPr="003B2D99">
        <w:rPr>
          <w:bCs/>
          <w:sz w:val="20"/>
          <w:szCs w:val="20"/>
        </w:rPr>
        <w:t xml:space="preserve">NR-U </w:t>
      </w:r>
      <w:r>
        <w:rPr>
          <w:bCs/>
          <w:sz w:val="20"/>
          <w:szCs w:val="20"/>
        </w:rPr>
        <w:t>Scenario E</w:t>
      </w:r>
      <w:r w:rsidR="00F112F4">
        <w:rPr>
          <w:bCs/>
          <w:sz w:val="20"/>
          <w:szCs w:val="20"/>
        </w:rPr>
        <w:t xml:space="preserve"> </w:t>
      </w:r>
      <w:r w:rsidRPr="003B2D99">
        <w:rPr>
          <w:bCs/>
          <w:sz w:val="20"/>
          <w:szCs w:val="20"/>
        </w:rPr>
        <w:t>[RAN4]</w:t>
      </w:r>
    </w:p>
    <w:p w14:paraId="064C6A77"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addition delay requirements</w:t>
      </w:r>
    </w:p>
    <w:p w14:paraId="3C9D0011"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release delay requirements</w:t>
      </w:r>
    </w:p>
    <w:p w14:paraId="6E1865CA" w14:textId="77777777" w:rsidR="007C32AC" w:rsidRPr="007C32AC" w:rsidRDefault="007C32AC" w:rsidP="007C32AC">
      <w:pPr>
        <w:pStyle w:val="af7"/>
        <w:numPr>
          <w:ilvl w:val="0"/>
          <w:numId w:val="33"/>
        </w:numPr>
        <w:spacing w:after="120"/>
        <w:contextualSpacing w:val="0"/>
        <w:rPr>
          <w:kern w:val="24"/>
          <w:sz w:val="20"/>
          <w:szCs w:val="20"/>
        </w:rPr>
      </w:pPr>
      <w:r w:rsidRPr="007C32AC">
        <w:rPr>
          <w:kern w:val="24"/>
          <w:sz w:val="20"/>
          <w:szCs w:val="20"/>
        </w:rPr>
        <w:t xml:space="preserve">CCSF for NR </w:t>
      </w:r>
      <w:proofErr w:type="spellStart"/>
      <w:r w:rsidRPr="007C32AC">
        <w:rPr>
          <w:kern w:val="24"/>
          <w:sz w:val="20"/>
          <w:szCs w:val="20"/>
        </w:rPr>
        <w:t>Pcell</w:t>
      </w:r>
      <w:proofErr w:type="spellEnd"/>
      <w:r w:rsidRPr="007C32AC">
        <w:rPr>
          <w:kern w:val="24"/>
          <w:sz w:val="20"/>
          <w:szCs w:val="20"/>
        </w:rPr>
        <w:t xml:space="preserve"> + NR-U </w:t>
      </w:r>
      <w:proofErr w:type="spellStart"/>
      <w:r w:rsidRPr="007C32AC">
        <w:rPr>
          <w:kern w:val="24"/>
          <w:sz w:val="20"/>
          <w:szCs w:val="20"/>
        </w:rPr>
        <w:t>PSCell</w:t>
      </w:r>
      <w:proofErr w:type="spellEnd"/>
    </w:p>
    <w:p w14:paraId="23D17DDA" w14:textId="77777777" w:rsidR="00260F7C" w:rsidRDefault="00260F7C" w:rsidP="00260F7C">
      <w:pPr>
        <w:spacing w:after="0"/>
        <w:rPr>
          <w:bCs/>
        </w:rPr>
      </w:pPr>
    </w:p>
    <w:p w14:paraId="36D5D60F" w14:textId="77777777" w:rsidR="00260F7C" w:rsidRPr="00A7059D" w:rsidRDefault="00260F7C" w:rsidP="00260F7C">
      <w:pPr>
        <w:spacing w:after="0"/>
        <w:rPr>
          <w:bCs/>
        </w:rPr>
      </w:pPr>
    </w:p>
    <w:p w14:paraId="4481CA53" w14:textId="77777777" w:rsidR="00260F7C" w:rsidRPr="004E3261" w:rsidRDefault="00260F7C" w:rsidP="00260F7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3BB9EE" w14:textId="77777777" w:rsidR="00260F7C" w:rsidRPr="00EE1AB4" w:rsidRDefault="00260F7C" w:rsidP="00260F7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B9EEF3B" w14:textId="17FC0E4B" w:rsidR="008B435C" w:rsidRDefault="008B435C" w:rsidP="008B435C">
      <w:pPr>
        <w:jc w:val="both"/>
      </w:pPr>
      <w:r w:rsidRPr="003C3C0C">
        <w:t>The objective of</w:t>
      </w:r>
      <w:r>
        <w:t xml:space="preserve"> performance part of</w:t>
      </w:r>
      <w:r w:rsidRPr="003C3C0C">
        <w:t xml:space="preserve"> this work item is to specify </w:t>
      </w:r>
      <w:r>
        <w:t xml:space="preserve">performance requirements </w:t>
      </w:r>
      <w:r w:rsidR="00F56B34">
        <w:t xml:space="preserve">and test cases for introduced core </w:t>
      </w:r>
      <w:r w:rsidRPr="003C3C0C">
        <w:t>requirements</w:t>
      </w:r>
      <w:r>
        <w:t>.</w:t>
      </w:r>
      <w:r w:rsidRPr="003C3C0C">
        <w:t xml:space="preserve"> </w:t>
      </w:r>
    </w:p>
    <w:p w14:paraId="4C77E7EE" w14:textId="3234EAF3" w:rsidR="00F56B34" w:rsidRPr="003B2D99" w:rsidRDefault="00F56B34" w:rsidP="00F56B34">
      <w:pPr>
        <w:pStyle w:val="af7"/>
        <w:numPr>
          <w:ilvl w:val="0"/>
          <w:numId w:val="32"/>
        </w:numPr>
        <w:tabs>
          <w:tab w:val="num" w:pos="2160"/>
        </w:tabs>
        <w:jc w:val="both"/>
        <w:rPr>
          <w:bCs/>
          <w:sz w:val="20"/>
          <w:szCs w:val="20"/>
        </w:rPr>
      </w:pPr>
      <w:r w:rsidRPr="00F56B34">
        <w:rPr>
          <w:bCs/>
          <w:sz w:val="20"/>
          <w:szCs w:val="20"/>
        </w:rPr>
        <w:t>Specify performance requirements and test cases for introduced core requirements</w:t>
      </w:r>
      <w:r w:rsidRPr="003B2D99">
        <w:rPr>
          <w:bCs/>
          <w:sz w:val="20"/>
          <w:szCs w:val="20"/>
        </w:rPr>
        <w:t xml:space="preserve"> [RAN4]</w:t>
      </w:r>
    </w:p>
    <w:p w14:paraId="2F097166" w14:textId="77777777" w:rsidR="00F56B34" w:rsidRDefault="00F56B34" w:rsidP="00F56B34">
      <w:pPr>
        <w:tabs>
          <w:tab w:val="num" w:pos="2160"/>
        </w:tabs>
        <w:spacing w:after="0"/>
        <w:jc w:val="both"/>
        <w:rPr>
          <w:bCs/>
          <w:lang w:val="en-US"/>
        </w:rPr>
      </w:pPr>
    </w:p>
    <w:p w14:paraId="54DB65B2" w14:textId="77777777" w:rsidR="00260F7C" w:rsidRPr="002C2D4A" w:rsidRDefault="00260F7C" w:rsidP="00260F7C">
      <w:pPr>
        <w:spacing w:after="0"/>
      </w:pPr>
    </w:p>
    <w:p w14:paraId="7FD953BF" w14:textId="77777777" w:rsidR="00260F7C" w:rsidRPr="004E3261" w:rsidRDefault="00260F7C" w:rsidP="00260F7C">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F6ED0C7" w14:textId="77777777" w:rsidR="00260F7C" w:rsidRDefault="00260F7C" w:rsidP="00260F7C">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4C4F03" w14:textId="77777777" w:rsidR="00260F7C" w:rsidRDefault="00260F7C" w:rsidP="00260F7C">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0156F" w14:textId="77777777" w:rsidR="00260F7C" w:rsidRDefault="00260F7C" w:rsidP="00260F7C">
      <w:pPr>
        <w:pStyle w:val="NO"/>
        <w:rPr>
          <w:color w:val="0000FF"/>
        </w:rPr>
      </w:pPr>
      <w:r>
        <w:rPr>
          <w:color w:val="0000FF"/>
        </w:rPr>
        <w:tab/>
        <w:t>If this WID is covering Core and Performance part, then please fill out one line for each part in the attached Excel table.</w:t>
      </w:r>
    </w:p>
    <w:p w14:paraId="5FC31A04" w14:textId="77777777" w:rsidR="00260F7C" w:rsidRPr="004E3261" w:rsidRDefault="00260F7C" w:rsidP="00260F7C">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C9EB5C" w14:textId="77777777" w:rsidR="00260F7C" w:rsidRPr="000402D9" w:rsidRDefault="00260F7C" w:rsidP="00260F7C">
      <w:pPr>
        <w:spacing w:after="0"/>
      </w:pPr>
    </w:p>
    <w:p w14:paraId="0F571572" w14:textId="77777777" w:rsidR="00260F7C" w:rsidRPr="00251D80" w:rsidRDefault="00260F7C" w:rsidP="00260F7C">
      <w:pPr>
        <w:rPr>
          <w:i/>
        </w:rPr>
      </w:pPr>
    </w:p>
    <w:p w14:paraId="1ADE74E8" w14:textId="77777777" w:rsidR="00260F7C" w:rsidRDefault="00260F7C" w:rsidP="00260F7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60F7C" w:rsidRPr="00E10367" w14:paraId="6A2DD2D1" w14:textId="77777777" w:rsidTr="003B4B17">
        <w:tc>
          <w:tcPr>
            <w:tcW w:w="9413" w:type="dxa"/>
            <w:gridSpan w:val="6"/>
            <w:shd w:val="clear" w:color="auto" w:fill="D9D9D9"/>
            <w:tcMar>
              <w:left w:w="57" w:type="dxa"/>
              <w:right w:w="57" w:type="dxa"/>
            </w:tcMar>
            <w:vAlign w:val="center"/>
          </w:tcPr>
          <w:p w14:paraId="6337AE7D" w14:textId="7B2EC70D" w:rsidR="00260F7C" w:rsidRPr="00E10367" w:rsidRDefault="00260F7C" w:rsidP="003B4B17">
            <w:pPr>
              <w:pStyle w:val="TAL"/>
              <w:ind w:right="-99"/>
              <w:jc w:val="center"/>
              <w:rPr>
                <w:b/>
                <w:sz w:val="16"/>
                <w:szCs w:val="16"/>
              </w:rPr>
            </w:pPr>
            <w:r w:rsidRPr="009C6095">
              <w:rPr>
                <w:b/>
                <w:sz w:val="16"/>
                <w:szCs w:val="16"/>
              </w:rPr>
              <w:t>New specifications</w:t>
            </w:r>
          </w:p>
        </w:tc>
      </w:tr>
      <w:tr w:rsidR="00260F7C" w14:paraId="3F4DF9ED" w14:textId="77777777" w:rsidTr="003B4B17">
        <w:tc>
          <w:tcPr>
            <w:tcW w:w="1617" w:type="dxa"/>
            <w:shd w:val="clear" w:color="auto" w:fill="D9D9D9"/>
            <w:tcMar>
              <w:left w:w="57" w:type="dxa"/>
              <w:right w:w="57" w:type="dxa"/>
            </w:tcMar>
            <w:vAlign w:val="center"/>
          </w:tcPr>
          <w:p w14:paraId="7AFD7ADB" w14:textId="77777777" w:rsidR="00260F7C" w:rsidRPr="00FF3F0C" w:rsidRDefault="00260F7C" w:rsidP="003B4B1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5F2914" w14:textId="77777777" w:rsidR="00260F7C" w:rsidRPr="000C5FE3" w:rsidRDefault="00260F7C" w:rsidP="003B4B17">
            <w:pPr>
              <w:spacing w:after="0"/>
              <w:ind w:right="-99"/>
            </w:pPr>
            <w:r>
              <w:rPr>
                <w:sz w:val="16"/>
                <w:szCs w:val="16"/>
              </w:rPr>
              <w:t>TS/TR number</w:t>
            </w:r>
          </w:p>
        </w:tc>
        <w:tc>
          <w:tcPr>
            <w:tcW w:w="2409" w:type="dxa"/>
            <w:shd w:val="clear" w:color="auto" w:fill="D9D9D9"/>
            <w:tcMar>
              <w:left w:w="57" w:type="dxa"/>
              <w:right w:w="57" w:type="dxa"/>
            </w:tcMar>
            <w:vAlign w:val="center"/>
          </w:tcPr>
          <w:p w14:paraId="02B7D87C" w14:textId="77777777" w:rsidR="00260F7C" w:rsidRPr="00E10367" w:rsidRDefault="00260F7C" w:rsidP="003B4B1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1F8B5F5"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D695897"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D786880"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260F7C" w:rsidRPr="00251D80" w14:paraId="178C1AAD" w14:textId="77777777" w:rsidTr="003B4B17">
        <w:tc>
          <w:tcPr>
            <w:tcW w:w="1617" w:type="dxa"/>
          </w:tcPr>
          <w:p w14:paraId="6159F0EC" w14:textId="0450BC45" w:rsidR="00260F7C" w:rsidRPr="00FF3F0C" w:rsidRDefault="00260F7C" w:rsidP="003B4B17">
            <w:pPr>
              <w:spacing w:after="0"/>
              <w:rPr>
                <w:i/>
              </w:rPr>
            </w:pPr>
          </w:p>
        </w:tc>
        <w:tc>
          <w:tcPr>
            <w:tcW w:w="1134" w:type="dxa"/>
          </w:tcPr>
          <w:p w14:paraId="0BAF2C48" w14:textId="6F3FF96D" w:rsidR="00260F7C" w:rsidRPr="00251D80" w:rsidRDefault="00260F7C" w:rsidP="003B4B17">
            <w:pPr>
              <w:spacing w:after="0"/>
              <w:rPr>
                <w:i/>
              </w:rPr>
            </w:pPr>
          </w:p>
        </w:tc>
        <w:tc>
          <w:tcPr>
            <w:tcW w:w="2409" w:type="dxa"/>
          </w:tcPr>
          <w:p w14:paraId="5A42822C" w14:textId="42FC972A" w:rsidR="00260F7C" w:rsidRPr="00251D80" w:rsidRDefault="00260F7C" w:rsidP="003B4B17">
            <w:pPr>
              <w:spacing w:after="0"/>
              <w:rPr>
                <w:i/>
              </w:rPr>
            </w:pPr>
          </w:p>
        </w:tc>
        <w:tc>
          <w:tcPr>
            <w:tcW w:w="993" w:type="dxa"/>
          </w:tcPr>
          <w:p w14:paraId="4D0BCE9B" w14:textId="3D1AAA1B" w:rsidR="00260F7C" w:rsidRPr="00251D80" w:rsidRDefault="00260F7C" w:rsidP="003B4B17">
            <w:pPr>
              <w:spacing w:after="0"/>
              <w:rPr>
                <w:i/>
              </w:rPr>
            </w:pPr>
          </w:p>
        </w:tc>
        <w:tc>
          <w:tcPr>
            <w:tcW w:w="1074" w:type="dxa"/>
          </w:tcPr>
          <w:p w14:paraId="3869B206" w14:textId="5C978D75" w:rsidR="00260F7C" w:rsidRPr="00251D80" w:rsidRDefault="00260F7C" w:rsidP="003B4B17">
            <w:pPr>
              <w:spacing w:after="0"/>
              <w:rPr>
                <w:i/>
              </w:rPr>
            </w:pPr>
          </w:p>
        </w:tc>
        <w:tc>
          <w:tcPr>
            <w:tcW w:w="2186" w:type="dxa"/>
          </w:tcPr>
          <w:p w14:paraId="49DF5351" w14:textId="16CD49DE" w:rsidR="00260F7C" w:rsidRPr="00251D80" w:rsidRDefault="00260F7C" w:rsidP="003B4B17">
            <w:pPr>
              <w:spacing w:after="0"/>
              <w:rPr>
                <w:i/>
              </w:rPr>
            </w:pPr>
          </w:p>
        </w:tc>
      </w:tr>
    </w:tbl>
    <w:p w14:paraId="092A4843" w14:textId="77777777" w:rsidR="00260F7C" w:rsidRPr="004735AB" w:rsidRDefault="00260F7C" w:rsidP="00260F7C">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622F70D" w14:textId="77777777" w:rsidR="00260F7C" w:rsidRDefault="00260F7C" w:rsidP="00260F7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60F7C" w:rsidRPr="00C50F7C" w14:paraId="3A186DD3" w14:textId="77777777" w:rsidTr="003B4B1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6C76DA" w14:textId="66CFA670" w:rsidR="00260F7C" w:rsidRPr="00C50F7C" w:rsidRDefault="00260F7C" w:rsidP="003B4B1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260F7C" w:rsidRPr="00C50F7C" w14:paraId="67EEBA3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63A0F64" w14:textId="77777777" w:rsidR="00260F7C" w:rsidRPr="00C50F7C" w:rsidRDefault="00260F7C" w:rsidP="003B4B1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6D6412" w14:textId="77777777" w:rsidR="00260F7C" w:rsidRPr="00C50F7C" w:rsidRDefault="00260F7C" w:rsidP="003B4B1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A4B9DD" w14:textId="77777777" w:rsidR="00260F7C" w:rsidRPr="00C50F7C" w:rsidRDefault="00260F7C" w:rsidP="003B4B1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B3D62" w14:textId="77777777" w:rsidR="00260F7C" w:rsidRDefault="00260F7C" w:rsidP="003B4B17">
            <w:pPr>
              <w:pStyle w:val="TAL"/>
              <w:ind w:right="-99"/>
              <w:rPr>
                <w:sz w:val="16"/>
                <w:szCs w:val="16"/>
              </w:rPr>
            </w:pPr>
            <w:r>
              <w:rPr>
                <w:sz w:val="16"/>
                <w:szCs w:val="16"/>
              </w:rPr>
              <w:t>Remarks</w:t>
            </w:r>
          </w:p>
        </w:tc>
      </w:tr>
      <w:tr w:rsidR="002032E3" w:rsidRPr="00251D80" w14:paraId="7C51A27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45B174E" w14:textId="2A0C795E" w:rsidR="002032E3" w:rsidRPr="00251D80" w:rsidRDefault="002032E3" w:rsidP="002032E3">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659A1068" w14:textId="02234BCD" w:rsidR="002032E3" w:rsidRPr="003C74C1" w:rsidRDefault="002032E3" w:rsidP="002032E3">
            <w:pPr>
              <w:spacing w:after="0"/>
              <w:rPr>
                <w:iCs/>
              </w:rPr>
            </w:pPr>
            <w:r w:rsidRPr="003C74C1">
              <w:rPr>
                <w:iCs/>
              </w:rPr>
              <w:t xml:space="preserve">NR-U new feature </w:t>
            </w:r>
            <w:r w:rsidR="00FA64E7" w:rsidRPr="003C74C1">
              <w:rPr>
                <w:iCs/>
              </w:rPr>
              <w:t xml:space="preserve">core </w:t>
            </w:r>
            <w:r w:rsidRPr="003C74C1">
              <w:rPr>
                <w:iCs/>
              </w:rPr>
              <w:t>requirements</w:t>
            </w:r>
          </w:p>
        </w:tc>
        <w:tc>
          <w:tcPr>
            <w:tcW w:w="1417" w:type="dxa"/>
            <w:tcBorders>
              <w:top w:val="single" w:sz="4" w:space="0" w:color="auto"/>
              <w:left w:val="single" w:sz="4" w:space="0" w:color="auto"/>
              <w:bottom w:val="single" w:sz="4" w:space="0" w:color="auto"/>
              <w:right w:val="single" w:sz="4" w:space="0" w:color="auto"/>
            </w:tcBorders>
          </w:tcPr>
          <w:p w14:paraId="62745666" w14:textId="55622507" w:rsidR="002032E3" w:rsidRPr="003C74C1" w:rsidRDefault="002032E3" w:rsidP="002032E3">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423611F" w14:textId="14DCB458" w:rsidR="002032E3" w:rsidRPr="003C74C1" w:rsidRDefault="002032E3" w:rsidP="002032E3">
            <w:pPr>
              <w:spacing w:after="0"/>
              <w:rPr>
                <w:iCs/>
              </w:rPr>
            </w:pPr>
            <w:r w:rsidRPr="003C74C1">
              <w:rPr>
                <w:iCs/>
              </w:rPr>
              <w:t>Core part</w:t>
            </w:r>
          </w:p>
        </w:tc>
      </w:tr>
      <w:tr w:rsidR="00FA64E7" w:rsidRPr="00251D80" w14:paraId="4678DF3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2368B714" w14:textId="71FF4BA3" w:rsidR="00FA64E7" w:rsidRPr="00251D80" w:rsidRDefault="00FA64E7" w:rsidP="00FA64E7">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034430AB" w14:textId="13E51121"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6A0BBEA6" w14:textId="1C32ADDF"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5F9DDECA" w14:textId="73A7FBEC" w:rsidR="00FA64E7" w:rsidRPr="003C74C1" w:rsidRDefault="00FA64E7" w:rsidP="00FA64E7">
            <w:pPr>
              <w:spacing w:after="0"/>
              <w:rPr>
                <w:iCs/>
              </w:rPr>
            </w:pPr>
            <w:r w:rsidRPr="003C74C1">
              <w:rPr>
                <w:iCs/>
              </w:rPr>
              <w:t>Performance part</w:t>
            </w:r>
          </w:p>
        </w:tc>
      </w:tr>
      <w:tr w:rsidR="00FA64E7" w:rsidRPr="00251D80" w14:paraId="3BB47881"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0F1A807E" w14:textId="0E78715E" w:rsidR="00FA64E7" w:rsidRPr="00251D80" w:rsidRDefault="00FA64E7" w:rsidP="00FA64E7">
            <w:pPr>
              <w:spacing w:after="0"/>
              <w:rPr>
                <w:i/>
              </w:rPr>
            </w:pPr>
            <w:r w:rsidRPr="00407B9B">
              <w:t>36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06C01C25" w14:textId="77D002FF" w:rsidR="00FA64E7" w:rsidRPr="003C74C1" w:rsidRDefault="00FA64E7" w:rsidP="00FA64E7">
            <w:pPr>
              <w:spacing w:after="0"/>
              <w:rPr>
                <w:iCs/>
              </w:rPr>
            </w:pPr>
            <w:r w:rsidRPr="003C74C1">
              <w:rPr>
                <w:iCs/>
              </w:rPr>
              <w:t>NR-U new feature core requirements</w:t>
            </w:r>
          </w:p>
        </w:tc>
        <w:tc>
          <w:tcPr>
            <w:tcW w:w="1417" w:type="dxa"/>
            <w:tcBorders>
              <w:top w:val="single" w:sz="4" w:space="0" w:color="auto"/>
              <w:left w:val="single" w:sz="4" w:space="0" w:color="auto"/>
              <w:bottom w:val="single" w:sz="4" w:space="0" w:color="auto"/>
              <w:right w:val="single" w:sz="4" w:space="0" w:color="auto"/>
            </w:tcBorders>
          </w:tcPr>
          <w:p w14:paraId="13047E07" w14:textId="29F07510"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E638A11" w14:textId="67069B8F" w:rsidR="00FA64E7" w:rsidRPr="003C74C1" w:rsidRDefault="00FA64E7" w:rsidP="00FA64E7">
            <w:pPr>
              <w:spacing w:after="0"/>
              <w:rPr>
                <w:iCs/>
              </w:rPr>
            </w:pPr>
            <w:r w:rsidRPr="003C74C1">
              <w:rPr>
                <w:iCs/>
              </w:rPr>
              <w:t>Core part</w:t>
            </w:r>
          </w:p>
        </w:tc>
      </w:tr>
      <w:tr w:rsidR="00FA64E7" w:rsidRPr="00251D80" w14:paraId="1D761BE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E38BC11" w14:textId="038AA70D" w:rsidR="00FA64E7" w:rsidRPr="00251D80" w:rsidRDefault="00FA64E7" w:rsidP="00FA64E7">
            <w:pPr>
              <w:spacing w:after="0"/>
              <w:rPr>
                <w:i/>
              </w:rPr>
            </w:pPr>
            <w:r w:rsidRPr="00240FC0">
              <w:t>3</w:t>
            </w:r>
            <w:r w:rsidRPr="00407B9B">
              <w:t>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6193CA84" w14:textId="2C5DD0DE"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7DCD0AFB" w14:textId="5FDF62B7"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3E2B4801" w14:textId="39DDF9B2" w:rsidR="00FA64E7" w:rsidRPr="003C74C1" w:rsidRDefault="00FA64E7" w:rsidP="00FA64E7">
            <w:pPr>
              <w:spacing w:after="0"/>
              <w:rPr>
                <w:iCs/>
              </w:rPr>
            </w:pPr>
            <w:r w:rsidRPr="003C74C1">
              <w:rPr>
                <w:iCs/>
              </w:rPr>
              <w:t>Performance part</w:t>
            </w:r>
          </w:p>
        </w:tc>
      </w:tr>
    </w:tbl>
    <w:p w14:paraId="5973EFAD" w14:textId="77777777" w:rsidR="00260F7C" w:rsidRPr="004E3261" w:rsidRDefault="00260F7C" w:rsidP="00260F7C">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FBEB077" w14:textId="77777777" w:rsidR="00260F7C" w:rsidRDefault="00260F7C" w:rsidP="00260F7C"/>
    <w:p w14:paraId="61849F4B" w14:textId="77777777" w:rsidR="00260F7C" w:rsidRDefault="00260F7C" w:rsidP="00260F7C">
      <w:pPr>
        <w:pStyle w:val="2"/>
        <w:spacing w:before="0"/>
      </w:pPr>
      <w:r>
        <w:t>6</w:t>
      </w:r>
      <w:r>
        <w:tab/>
        <w:t>Work item Rapporteur(s)</w:t>
      </w:r>
    </w:p>
    <w:p w14:paraId="7CD2AF17" w14:textId="07AEEA77" w:rsidR="002427AD" w:rsidRDefault="00260F7C" w:rsidP="002427AD">
      <w:pPr>
        <w:spacing w:after="0"/>
        <w:ind w:left="1134" w:right="-99"/>
        <w:rPr>
          <w:bCs/>
          <w:lang w:val="en-US"/>
        </w:rPr>
      </w:pPr>
      <w:r w:rsidRPr="00251D80">
        <w:rPr>
          <w:i/>
        </w:rPr>
        <w:t xml:space="preserve"> </w:t>
      </w:r>
    </w:p>
    <w:p w14:paraId="57C5578F" w14:textId="14507FE1" w:rsidR="00260F7C" w:rsidRPr="00C03E01" w:rsidRDefault="00260F7C" w:rsidP="00260F7C">
      <w:pPr>
        <w:ind w:right="-99"/>
        <w:rPr>
          <w:i/>
        </w:rPr>
      </w:pPr>
    </w:p>
    <w:p w14:paraId="48BCF080" w14:textId="77777777" w:rsidR="00260F7C" w:rsidRDefault="00260F7C" w:rsidP="00260F7C">
      <w:pPr>
        <w:pStyle w:val="2"/>
        <w:spacing w:before="0"/>
      </w:pPr>
      <w:r>
        <w:t>7</w:t>
      </w:r>
      <w:r>
        <w:tab/>
        <w:t>Work item leadership</w:t>
      </w:r>
    </w:p>
    <w:p w14:paraId="7D0F9955" w14:textId="35C1DEB6" w:rsidR="00FA64E7" w:rsidRDefault="00FA64E7" w:rsidP="00FA64E7">
      <w:pPr>
        <w:spacing w:after="0"/>
        <w:ind w:left="1134" w:right="-99"/>
        <w:rPr>
          <w:bCs/>
          <w:lang w:val="en-US"/>
        </w:rPr>
      </w:pPr>
      <w:r w:rsidRPr="005A04AF">
        <w:rPr>
          <w:bCs/>
          <w:lang w:val="en-US"/>
        </w:rPr>
        <w:t>RAN WG4</w:t>
      </w:r>
    </w:p>
    <w:p w14:paraId="6989ACDA" w14:textId="77777777" w:rsidR="00804DA6" w:rsidRPr="005A04AF" w:rsidRDefault="00804DA6" w:rsidP="00FA64E7">
      <w:pPr>
        <w:spacing w:after="0"/>
        <w:ind w:left="1134" w:right="-99"/>
        <w:rPr>
          <w:bCs/>
          <w:lang w:val="en-US"/>
        </w:rPr>
      </w:pPr>
    </w:p>
    <w:p w14:paraId="1316CEA8" w14:textId="77777777" w:rsidR="00260F7C" w:rsidRPr="00557B2E" w:rsidRDefault="00260F7C" w:rsidP="00260F7C">
      <w:pPr>
        <w:spacing w:after="0"/>
        <w:ind w:left="1134" w:right="-96"/>
      </w:pPr>
    </w:p>
    <w:p w14:paraId="6D02B023" w14:textId="77777777" w:rsidR="00260F7C" w:rsidRDefault="00260F7C" w:rsidP="00260F7C">
      <w:pPr>
        <w:pStyle w:val="2"/>
        <w:spacing w:before="0"/>
      </w:pPr>
      <w:r>
        <w:t>8</w:t>
      </w:r>
      <w:r>
        <w:tab/>
        <w:t>A</w:t>
      </w:r>
      <w:r w:rsidRPr="00A97A52">
        <w:t xml:space="preserve">spects that involve </w:t>
      </w:r>
      <w:r>
        <w:t>other</w:t>
      </w:r>
      <w:r w:rsidRPr="00A97A52">
        <w:t xml:space="preserve"> WGs</w:t>
      </w:r>
    </w:p>
    <w:p w14:paraId="1B2C15E5" w14:textId="4D53F0E3" w:rsidR="00260F7C" w:rsidRDefault="00260F7C" w:rsidP="00260F7C">
      <w:pPr>
        <w:rPr>
          <w:i/>
        </w:rPr>
      </w:pPr>
    </w:p>
    <w:p w14:paraId="0550AA51" w14:textId="77777777" w:rsidR="00260F7C" w:rsidRPr="009B314C" w:rsidRDefault="00260F7C" w:rsidP="00260F7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2A29AC7" w14:textId="77777777" w:rsidR="00260F7C" w:rsidRDefault="00260F7C" w:rsidP="00260F7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60F7C" w14:paraId="17A79C30" w14:textId="77777777" w:rsidTr="003B4B17">
        <w:trPr>
          <w:jc w:val="center"/>
        </w:trPr>
        <w:tc>
          <w:tcPr>
            <w:tcW w:w="0" w:type="auto"/>
            <w:shd w:val="clear" w:color="auto" w:fill="E0E0E0"/>
          </w:tcPr>
          <w:p w14:paraId="4E9A7C83" w14:textId="77777777" w:rsidR="00260F7C" w:rsidRDefault="00260F7C" w:rsidP="003B4B17">
            <w:pPr>
              <w:pStyle w:val="TAH"/>
            </w:pPr>
            <w:r>
              <w:t>Supporting IM name</w:t>
            </w:r>
          </w:p>
        </w:tc>
      </w:tr>
      <w:tr w:rsidR="00260F7C" w14:paraId="1A9CABF5" w14:textId="77777777" w:rsidTr="003B4B17">
        <w:trPr>
          <w:jc w:val="center"/>
        </w:trPr>
        <w:tc>
          <w:tcPr>
            <w:tcW w:w="0" w:type="auto"/>
            <w:shd w:val="clear" w:color="auto" w:fill="auto"/>
          </w:tcPr>
          <w:p w14:paraId="141F94D0" w14:textId="504AD38C" w:rsidR="00260F7C" w:rsidRDefault="00FA64E7" w:rsidP="003B4B17">
            <w:pPr>
              <w:pStyle w:val="TAL"/>
            </w:pPr>
            <w:r>
              <w:t>vivo</w:t>
            </w:r>
          </w:p>
        </w:tc>
      </w:tr>
      <w:tr w:rsidR="00260F7C" w14:paraId="78602AB6" w14:textId="77777777" w:rsidTr="003B4B17">
        <w:trPr>
          <w:jc w:val="center"/>
        </w:trPr>
        <w:tc>
          <w:tcPr>
            <w:tcW w:w="0" w:type="auto"/>
            <w:shd w:val="clear" w:color="auto" w:fill="auto"/>
          </w:tcPr>
          <w:p w14:paraId="077D98EB" w14:textId="77777777" w:rsidR="00260F7C" w:rsidRDefault="00260F7C" w:rsidP="003B4B17">
            <w:pPr>
              <w:pStyle w:val="TAL"/>
            </w:pPr>
          </w:p>
        </w:tc>
      </w:tr>
      <w:tr w:rsidR="00260F7C" w14:paraId="4AD28CD9" w14:textId="77777777" w:rsidTr="003B4B17">
        <w:trPr>
          <w:jc w:val="center"/>
        </w:trPr>
        <w:tc>
          <w:tcPr>
            <w:tcW w:w="0" w:type="auto"/>
            <w:shd w:val="clear" w:color="auto" w:fill="auto"/>
          </w:tcPr>
          <w:p w14:paraId="1C5382ED" w14:textId="77777777" w:rsidR="00260F7C" w:rsidRDefault="00260F7C" w:rsidP="003B4B17">
            <w:pPr>
              <w:pStyle w:val="TAL"/>
            </w:pPr>
          </w:p>
        </w:tc>
      </w:tr>
      <w:tr w:rsidR="00260F7C" w14:paraId="5AB4D07E" w14:textId="77777777" w:rsidTr="003B4B17">
        <w:trPr>
          <w:jc w:val="center"/>
        </w:trPr>
        <w:tc>
          <w:tcPr>
            <w:tcW w:w="0" w:type="auto"/>
            <w:shd w:val="clear" w:color="auto" w:fill="auto"/>
          </w:tcPr>
          <w:p w14:paraId="0A723701" w14:textId="77777777" w:rsidR="00260F7C" w:rsidRDefault="00260F7C" w:rsidP="003B4B17">
            <w:pPr>
              <w:pStyle w:val="TAL"/>
            </w:pPr>
          </w:p>
        </w:tc>
      </w:tr>
      <w:tr w:rsidR="00260F7C" w14:paraId="12676707" w14:textId="77777777" w:rsidTr="003B4B17">
        <w:trPr>
          <w:jc w:val="center"/>
        </w:trPr>
        <w:tc>
          <w:tcPr>
            <w:tcW w:w="0" w:type="auto"/>
            <w:shd w:val="clear" w:color="auto" w:fill="auto"/>
          </w:tcPr>
          <w:p w14:paraId="65AF5547" w14:textId="77777777" w:rsidR="00260F7C" w:rsidRDefault="00260F7C" w:rsidP="003B4B17">
            <w:pPr>
              <w:pStyle w:val="TAL"/>
            </w:pPr>
          </w:p>
        </w:tc>
      </w:tr>
      <w:tr w:rsidR="00260F7C" w14:paraId="1D87C7D3" w14:textId="77777777" w:rsidTr="003B4B17">
        <w:trPr>
          <w:jc w:val="center"/>
        </w:trPr>
        <w:tc>
          <w:tcPr>
            <w:tcW w:w="0" w:type="auto"/>
            <w:shd w:val="clear" w:color="auto" w:fill="auto"/>
          </w:tcPr>
          <w:p w14:paraId="23E8300A" w14:textId="77777777" w:rsidR="00260F7C" w:rsidRDefault="00260F7C" w:rsidP="003B4B17">
            <w:pPr>
              <w:pStyle w:val="TAL"/>
            </w:pPr>
          </w:p>
        </w:tc>
      </w:tr>
    </w:tbl>
    <w:p w14:paraId="7D09BB78" w14:textId="77777777" w:rsidR="00260F7C" w:rsidRDefault="00260F7C" w:rsidP="00260F7C"/>
    <w:sectPr w:rsidR="00260F7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0C04" w14:textId="77777777" w:rsidR="008C097A" w:rsidRDefault="008C097A">
      <w:r>
        <w:separator/>
      </w:r>
    </w:p>
  </w:endnote>
  <w:endnote w:type="continuationSeparator" w:id="0">
    <w:p w14:paraId="5380BC2C" w14:textId="77777777" w:rsidR="008C097A" w:rsidRDefault="008C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BFA6" w14:textId="77777777" w:rsidR="008C097A" w:rsidRDefault="008C097A">
      <w:r>
        <w:separator/>
      </w:r>
    </w:p>
  </w:footnote>
  <w:footnote w:type="continuationSeparator" w:id="0">
    <w:p w14:paraId="03B7C1D9" w14:textId="77777777" w:rsidR="008C097A" w:rsidRDefault="008C0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E10A8"/>
    <w:multiLevelType w:val="hybridMultilevel"/>
    <w:tmpl w:val="E30CF56E"/>
    <w:lvl w:ilvl="0" w:tplc="26C847BC">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50941"/>
    <w:multiLevelType w:val="hybridMultilevel"/>
    <w:tmpl w:val="4D46FDB8"/>
    <w:lvl w:ilvl="0" w:tplc="5AAC12E2">
      <w:start w:val="302"/>
      <w:numFmt w:val="bullet"/>
      <w:lvlText w:val="-"/>
      <w:lvlJc w:val="left"/>
      <w:pPr>
        <w:tabs>
          <w:tab w:val="num" w:pos="1440"/>
        </w:tabs>
        <w:ind w:left="1440" w:hanging="360"/>
      </w:pPr>
      <w:rPr>
        <w:rFonts w:ascii="Times New Roman" w:hAnsi="Times New Roman" w:hint="default"/>
      </w:rPr>
    </w:lvl>
    <w:lvl w:ilvl="1" w:tplc="FFFFFFFF">
      <w:start w:val="1"/>
      <w:numFmt w:val="bullet"/>
      <w:lvlText w:val=""/>
      <w:lvlJc w:val="left"/>
      <w:pPr>
        <w:tabs>
          <w:tab w:val="num" w:pos="2160"/>
        </w:tabs>
        <w:ind w:left="2160" w:hanging="360"/>
      </w:pPr>
      <w:rPr>
        <w:rFonts w:ascii="Symbol" w:hAnsi="Symbol"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8512AFC"/>
    <w:multiLevelType w:val="hybridMultilevel"/>
    <w:tmpl w:val="859082EE"/>
    <w:lvl w:ilvl="0" w:tplc="8BA6EC2A">
      <w:start w:val="1"/>
      <w:numFmt w:val="bullet"/>
      <w:lvlText w:val="•"/>
      <w:lvlJc w:val="left"/>
      <w:pPr>
        <w:tabs>
          <w:tab w:val="num" w:pos="720"/>
        </w:tabs>
        <w:ind w:left="720" w:hanging="360"/>
      </w:pPr>
      <w:rPr>
        <w:rFonts w:ascii="Arial" w:hAnsi="Arial" w:hint="default"/>
      </w:rPr>
    </w:lvl>
    <w:lvl w:ilvl="1" w:tplc="8A600408" w:tentative="1">
      <w:start w:val="1"/>
      <w:numFmt w:val="bullet"/>
      <w:lvlText w:val="•"/>
      <w:lvlJc w:val="left"/>
      <w:pPr>
        <w:tabs>
          <w:tab w:val="num" w:pos="1440"/>
        </w:tabs>
        <w:ind w:left="1440" w:hanging="360"/>
      </w:pPr>
      <w:rPr>
        <w:rFonts w:ascii="Arial" w:hAnsi="Arial" w:hint="default"/>
      </w:rPr>
    </w:lvl>
    <w:lvl w:ilvl="2" w:tplc="2862C4C6">
      <w:start w:val="1"/>
      <w:numFmt w:val="bullet"/>
      <w:lvlText w:val="•"/>
      <w:lvlJc w:val="left"/>
      <w:pPr>
        <w:tabs>
          <w:tab w:val="num" w:pos="2160"/>
        </w:tabs>
        <w:ind w:left="2160" w:hanging="360"/>
      </w:pPr>
      <w:rPr>
        <w:rFonts w:ascii="Arial" w:hAnsi="Arial" w:hint="default"/>
      </w:rPr>
    </w:lvl>
    <w:lvl w:ilvl="3" w:tplc="5942A682" w:tentative="1">
      <w:start w:val="1"/>
      <w:numFmt w:val="bullet"/>
      <w:lvlText w:val="•"/>
      <w:lvlJc w:val="left"/>
      <w:pPr>
        <w:tabs>
          <w:tab w:val="num" w:pos="2880"/>
        </w:tabs>
        <w:ind w:left="2880" w:hanging="360"/>
      </w:pPr>
      <w:rPr>
        <w:rFonts w:ascii="Arial" w:hAnsi="Arial" w:hint="default"/>
      </w:rPr>
    </w:lvl>
    <w:lvl w:ilvl="4" w:tplc="598E3438" w:tentative="1">
      <w:start w:val="1"/>
      <w:numFmt w:val="bullet"/>
      <w:lvlText w:val="•"/>
      <w:lvlJc w:val="left"/>
      <w:pPr>
        <w:tabs>
          <w:tab w:val="num" w:pos="3600"/>
        </w:tabs>
        <w:ind w:left="3600" w:hanging="360"/>
      </w:pPr>
      <w:rPr>
        <w:rFonts w:ascii="Arial" w:hAnsi="Arial" w:hint="default"/>
      </w:rPr>
    </w:lvl>
    <w:lvl w:ilvl="5" w:tplc="B03800CA" w:tentative="1">
      <w:start w:val="1"/>
      <w:numFmt w:val="bullet"/>
      <w:lvlText w:val="•"/>
      <w:lvlJc w:val="left"/>
      <w:pPr>
        <w:tabs>
          <w:tab w:val="num" w:pos="4320"/>
        </w:tabs>
        <w:ind w:left="4320" w:hanging="360"/>
      </w:pPr>
      <w:rPr>
        <w:rFonts w:ascii="Arial" w:hAnsi="Arial" w:hint="default"/>
      </w:rPr>
    </w:lvl>
    <w:lvl w:ilvl="6" w:tplc="85CC6FCE" w:tentative="1">
      <w:start w:val="1"/>
      <w:numFmt w:val="bullet"/>
      <w:lvlText w:val="•"/>
      <w:lvlJc w:val="left"/>
      <w:pPr>
        <w:tabs>
          <w:tab w:val="num" w:pos="5040"/>
        </w:tabs>
        <w:ind w:left="5040" w:hanging="360"/>
      </w:pPr>
      <w:rPr>
        <w:rFonts w:ascii="Arial" w:hAnsi="Arial" w:hint="default"/>
      </w:rPr>
    </w:lvl>
    <w:lvl w:ilvl="7" w:tplc="960AAC8C" w:tentative="1">
      <w:start w:val="1"/>
      <w:numFmt w:val="bullet"/>
      <w:lvlText w:val="•"/>
      <w:lvlJc w:val="left"/>
      <w:pPr>
        <w:tabs>
          <w:tab w:val="num" w:pos="5760"/>
        </w:tabs>
        <w:ind w:left="5760" w:hanging="360"/>
      </w:pPr>
      <w:rPr>
        <w:rFonts w:ascii="Arial" w:hAnsi="Arial" w:hint="default"/>
      </w:rPr>
    </w:lvl>
    <w:lvl w:ilvl="8" w:tplc="EA1489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17DFF"/>
    <w:multiLevelType w:val="hybridMultilevel"/>
    <w:tmpl w:val="4A18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713E46"/>
    <w:multiLevelType w:val="hybridMultilevel"/>
    <w:tmpl w:val="66F2AB40"/>
    <w:lvl w:ilvl="0" w:tplc="5AAC12E2">
      <w:start w:val="302"/>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D963D0"/>
    <w:multiLevelType w:val="hybridMultilevel"/>
    <w:tmpl w:val="DC6A73A8"/>
    <w:lvl w:ilvl="0" w:tplc="92507490">
      <w:start w:val="1"/>
      <w:numFmt w:val="bullet"/>
      <w:lvlText w:val="•"/>
      <w:lvlJc w:val="left"/>
      <w:pPr>
        <w:tabs>
          <w:tab w:val="num" w:pos="720"/>
        </w:tabs>
        <w:ind w:left="720" w:hanging="360"/>
      </w:pPr>
      <w:rPr>
        <w:rFonts w:ascii="Arial" w:hAnsi="Arial" w:hint="default"/>
      </w:rPr>
    </w:lvl>
    <w:lvl w:ilvl="1" w:tplc="12663AAE">
      <w:start w:val="1"/>
      <w:numFmt w:val="bullet"/>
      <w:lvlText w:val="•"/>
      <w:lvlJc w:val="left"/>
      <w:pPr>
        <w:tabs>
          <w:tab w:val="num" w:pos="1440"/>
        </w:tabs>
        <w:ind w:left="1440" w:hanging="360"/>
      </w:pPr>
      <w:rPr>
        <w:rFonts w:ascii="Arial" w:hAnsi="Arial" w:hint="default"/>
      </w:rPr>
    </w:lvl>
    <w:lvl w:ilvl="2" w:tplc="869A528C">
      <w:start w:val="1"/>
      <w:numFmt w:val="bullet"/>
      <w:lvlText w:val="•"/>
      <w:lvlJc w:val="left"/>
      <w:pPr>
        <w:tabs>
          <w:tab w:val="num" w:pos="2160"/>
        </w:tabs>
        <w:ind w:left="2160" w:hanging="360"/>
      </w:pPr>
      <w:rPr>
        <w:rFonts w:ascii="Arial" w:hAnsi="Arial" w:hint="default"/>
      </w:rPr>
    </w:lvl>
    <w:lvl w:ilvl="3" w:tplc="27FC74D4">
      <w:numFmt w:val="bullet"/>
      <w:lvlText w:val="•"/>
      <w:lvlJc w:val="left"/>
      <w:pPr>
        <w:tabs>
          <w:tab w:val="num" w:pos="2880"/>
        </w:tabs>
        <w:ind w:left="2880" w:hanging="360"/>
      </w:pPr>
      <w:rPr>
        <w:rFonts w:ascii="Arial" w:hAnsi="Arial" w:hint="default"/>
      </w:rPr>
    </w:lvl>
    <w:lvl w:ilvl="4" w:tplc="8A5EDC5A" w:tentative="1">
      <w:start w:val="1"/>
      <w:numFmt w:val="bullet"/>
      <w:lvlText w:val="•"/>
      <w:lvlJc w:val="left"/>
      <w:pPr>
        <w:tabs>
          <w:tab w:val="num" w:pos="3600"/>
        </w:tabs>
        <w:ind w:left="3600" w:hanging="360"/>
      </w:pPr>
      <w:rPr>
        <w:rFonts w:ascii="Arial" w:hAnsi="Arial" w:hint="default"/>
      </w:rPr>
    </w:lvl>
    <w:lvl w:ilvl="5" w:tplc="E58CD0C0" w:tentative="1">
      <w:start w:val="1"/>
      <w:numFmt w:val="bullet"/>
      <w:lvlText w:val="•"/>
      <w:lvlJc w:val="left"/>
      <w:pPr>
        <w:tabs>
          <w:tab w:val="num" w:pos="4320"/>
        </w:tabs>
        <w:ind w:left="4320" w:hanging="360"/>
      </w:pPr>
      <w:rPr>
        <w:rFonts w:ascii="Arial" w:hAnsi="Arial" w:hint="default"/>
      </w:rPr>
    </w:lvl>
    <w:lvl w:ilvl="6" w:tplc="FF7A7B5E" w:tentative="1">
      <w:start w:val="1"/>
      <w:numFmt w:val="bullet"/>
      <w:lvlText w:val="•"/>
      <w:lvlJc w:val="left"/>
      <w:pPr>
        <w:tabs>
          <w:tab w:val="num" w:pos="5040"/>
        </w:tabs>
        <w:ind w:left="5040" w:hanging="360"/>
      </w:pPr>
      <w:rPr>
        <w:rFonts w:ascii="Arial" w:hAnsi="Arial" w:hint="default"/>
      </w:rPr>
    </w:lvl>
    <w:lvl w:ilvl="7" w:tplc="3D229402" w:tentative="1">
      <w:start w:val="1"/>
      <w:numFmt w:val="bullet"/>
      <w:lvlText w:val="•"/>
      <w:lvlJc w:val="left"/>
      <w:pPr>
        <w:tabs>
          <w:tab w:val="num" w:pos="5760"/>
        </w:tabs>
        <w:ind w:left="5760" w:hanging="360"/>
      </w:pPr>
      <w:rPr>
        <w:rFonts w:ascii="Arial" w:hAnsi="Arial" w:hint="default"/>
      </w:rPr>
    </w:lvl>
    <w:lvl w:ilvl="8" w:tplc="9F32D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1"/>
  </w:num>
  <w:num w:numId="5">
    <w:abstractNumId w:val="30"/>
  </w:num>
  <w:num w:numId="6">
    <w:abstractNumId w:val="27"/>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6"/>
  </w:num>
  <w:num w:numId="16">
    <w:abstractNumId w:val="26"/>
  </w:num>
  <w:num w:numId="17">
    <w:abstractNumId w:val="20"/>
  </w:num>
  <w:num w:numId="18">
    <w:abstractNumId w:val="7"/>
  </w:num>
  <w:num w:numId="19">
    <w:abstractNumId w:val="28"/>
  </w:num>
  <w:num w:numId="20">
    <w:abstractNumId w:val="4"/>
  </w:num>
  <w:num w:numId="21">
    <w:abstractNumId w:val="23"/>
  </w:num>
  <w:num w:numId="22">
    <w:abstractNumId w:val="14"/>
  </w:num>
  <w:num w:numId="23">
    <w:abstractNumId w:val="19"/>
  </w:num>
  <w:num w:numId="24">
    <w:abstractNumId w:val="17"/>
  </w:num>
  <w:num w:numId="25">
    <w:abstractNumId w:val="1"/>
  </w:num>
  <w:num w:numId="26">
    <w:abstractNumId w:val="6"/>
  </w:num>
  <w:num w:numId="27">
    <w:abstractNumId w:val="13"/>
  </w:num>
  <w:num w:numId="28">
    <w:abstractNumId w:val="29"/>
  </w:num>
  <w:num w:numId="29">
    <w:abstractNumId w:val="10"/>
  </w:num>
  <w:num w:numId="30">
    <w:abstractNumId w:val="18"/>
  </w:num>
  <w:num w:numId="31">
    <w:abstractNumId w:val="24"/>
  </w:num>
  <w:num w:numId="32">
    <w:abstractNumId w:val="15"/>
  </w:num>
  <w:num w:numId="33">
    <w:abstractNumId w:val="9"/>
  </w:num>
  <w:num w:numId="34">
    <w:abstractNumId w:val="2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23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57CA1"/>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C6804"/>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26C46"/>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23E1"/>
    <w:rsid w:val="001C31D7"/>
    <w:rsid w:val="001C4375"/>
    <w:rsid w:val="001C5C86"/>
    <w:rsid w:val="001C718D"/>
    <w:rsid w:val="001D1BD2"/>
    <w:rsid w:val="001D4CD2"/>
    <w:rsid w:val="001E19F1"/>
    <w:rsid w:val="001F1195"/>
    <w:rsid w:val="001F3C29"/>
    <w:rsid w:val="001F44DA"/>
    <w:rsid w:val="001F7EB4"/>
    <w:rsid w:val="002000C2"/>
    <w:rsid w:val="002032E3"/>
    <w:rsid w:val="00205F25"/>
    <w:rsid w:val="00211BCC"/>
    <w:rsid w:val="00214DBC"/>
    <w:rsid w:val="00216D07"/>
    <w:rsid w:val="002209FC"/>
    <w:rsid w:val="00221B1E"/>
    <w:rsid w:val="00224855"/>
    <w:rsid w:val="002308DF"/>
    <w:rsid w:val="00230F4C"/>
    <w:rsid w:val="002320D0"/>
    <w:rsid w:val="00232AA7"/>
    <w:rsid w:val="00233B4F"/>
    <w:rsid w:val="00240DCD"/>
    <w:rsid w:val="002427AD"/>
    <w:rsid w:val="0024786B"/>
    <w:rsid w:val="002508EF"/>
    <w:rsid w:val="00251D80"/>
    <w:rsid w:val="00251FCE"/>
    <w:rsid w:val="00252A3E"/>
    <w:rsid w:val="00260E77"/>
    <w:rsid w:val="00260F7C"/>
    <w:rsid w:val="002637B0"/>
    <w:rsid w:val="002640E5"/>
    <w:rsid w:val="0026436F"/>
    <w:rsid w:val="0026606E"/>
    <w:rsid w:val="002761DE"/>
    <w:rsid w:val="00276403"/>
    <w:rsid w:val="00291B72"/>
    <w:rsid w:val="002A07FF"/>
    <w:rsid w:val="002A0D4E"/>
    <w:rsid w:val="002A70CA"/>
    <w:rsid w:val="002B1BC3"/>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26389"/>
    <w:rsid w:val="0033027D"/>
    <w:rsid w:val="00330A8C"/>
    <w:rsid w:val="003313FF"/>
    <w:rsid w:val="00335FB2"/>
    <w:rsid w:val="0033680B"/>
    <w:rsid w:val="0034045C"/>
    <w:rsid w:val="00341EA4"/>
    <w:rsid w:val="00344158"/>
    <w:rsid w:val="0034448F"/>
    <w:rsid w:val="003626DE"/>
    <w:rsid w:val="003639A9"/>
    <w:rsid w:val="00365E58"/>
    <w:rsid w:val="00367370"/>
    <w:rsid w:val="00376B60"/>
    <w:rsid w:val="0037767E"/>
    <w:rsid w:val="00381AEC"/>
    <w:rsid w:val="0038372C"/>
    <w:rsid w:val="0038516D"/>
    <w:rsid w:val="003858DC"/>
    <w:rsid w:val="003869D7"/>
    <w:rsid w:val="00397525"/>
    <w:rsid w:val="00397CA3"/>
    <w:rsid w:val="003A1EB0"/>
    <w:rsid w:val="003A4F07"/>
    <w:rsid w:val="003A5240"/>
    <w:rsid w:val="003A6EAE"/>
    <w:rsid w:val="003A74D7"/>
    <w:rsid w:val="003B2D99"/>
    <w:rsid w:val="003B5C05"/>
    <w:rsid w:val="003C0F14"/>
    <w:rsid w:val="003C1EF8"/>
    <w:rsid w:val="003C224F"/>
    <w:rsid w:val="003C3459"/>
    <w:rsid w:val="003C3C0C"/>
    <w:rsid w:val="003C3F00"/>
    <w:rsid w:val="003C4872"/>
    <w:rsid w:val="003C6DA6"/>
    <w:rsid w:val="003C74C1"/>
    <w:rsid w:val="003C75C7"/>
    <w:rsid w:val="003D62A9"/>
    <w:rsid w:val="003D76D9"/>
    <w:rsid w:val="003D77B3"/>
    <w:rsid w:val="003F268E"/>
    <w:rsid w:val="003F312A"/>
    <w:rsid w:val="003F7881"/>
    <w:rsid w:val="003F7B3D"/>
    <w:rsid w:val="00401D8D"/>
    <w:rsid w:val="00411698"/>
    <w:rsid w:val="00411B45"/>
    <w:rsid w:val="00411FD1"/>
    <w:rsid w:val="00414164"/>
    <w:rsid w:val="004141A6"/>
    <w:rsid w:val="0041789B"/>
    <w:rsid w:val="004260A5"/>
    <w:rsid w:val="004308EE"/>
    <w:rsid w:val="00432283"/>
    <w:rsid w:val="00434F82"/>
    <w:rsid w:val="0043745F"/>
    <w:rsid w:val="0044029F"/>
    <w:rsid w:val="00441F31"/>
    <w:rsid w:val="00442F2E"/>
    <w:rsid w:val="004454D9"/>
    <w:rsid w:val="00454F78"/>
    <w:rsid w:val="00463329"/>
    <w:rsid w:val="00464420"/>
    <w:rsid w:val="00465344"/>
    <w:rsid w:val="00467899"/>
    <w:rsid w:val="00470200"/>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06528"/>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619A3"/>
    <w:rsid w:val="005731A9"/>
    <w:rsid w:val="00573864"/>
    <w:rsid w:val="00574059"/>
    <w:rsid w:val="00590087"/>
    <w:rsid w:val="0059536C"/>
    <w:rsid w:val="005959C9"/>
    <w:rsid w:val="005A023B"/>
    <w:rsid w:val="005A0444"/>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539A"/>
    <w:rsid w:val="00620B3F"/>
    <w:rsid w:val="006239E7"/>
    <w:rsid w:val="00624797"/>
    <w:rsid w:val="006254C4"/>
    <w:rsid w:val="00626784"/>
    <w:rsid w:val="00634BD7"/>
    <w:rsid w:val="006418C6"/>
    <w:rsid w:val="00641ED8"/>
    <w:rsid w:val="0065015D"/>
    <w:rsid w:val="00651571"/>
    <w:rsid w:val="00651AC9"/>
    <w:rsid w:val="00654893"/>
    <w:rsid w:val="00671BBB"/>
    <w:rsid w:val="00675EFF"/>
    <w:rsid w:val="00682237"/>
    <w:rsid w:val="0068383D"/>
    <w:rsid w:val="00685933"/>
    <w:rsid w:val="00692AB8"/>
    <w:rsid w:val="00692CE6"/>
    <w:rsid w:val="00695251"/>
    <w:rsid w:val="006A0C6A"/>
    <w:rsid w:val="006A0EF8"/>
    <w:rsid w:val="006A45BA"/>
    <w:rsid w:val="006A69DB"/>
    <w:rsid w:val="006B290C"/>
    <w:rsid w:val="006B4280"/>
    <w:rsid w:val="006B4B1C"/>
    <w:rsid w:val="006B7641"/>
    <w:rsid w:val="006C4991"/>
    <w:rsid w:val="006C7BA2"/>
    <w:rsid w:val="006D0701"/>
    <w:rsid w:val="006D6E85"/>
    <w:rsid w:val="006E0F19"/>
    <w:rsid w:val="006E1B9F"/>
    <w:rsid w:val="006E1FB7"/>
    <w:rsid w:val="006E1FDA"/>
    <w:rsid w:val="006E3F42"/>
    <w:rsid w:val="006E5E87"/>
    <w:rsid w:val="006E7B2F"/>
    <w:rsid w:val="006F0C3E"/>
    <w:rsid w:val="006F73F0"/>
    <w:rsid w:val="007067D6"/>
    <w:rsid w:val="00707203"/>
    <w:rsid w:val="00707673"/>
    <w:rsid w:val="00715F24"/>
    <w:rsid w:val="007162BE"/>
    <w:rsid w:val="00722267"/>
    <w:rsid w:val="007242BB"/>
    <w:rsid w:val="00727102"/>
    <w:rsid w:val="00727123"/>
    <w:rsid w:val="00727179"/>
    <w:rsid w:val="00737ED5"/>
    <w:rsid w:val="00747131"/>
    <w:rsid w:val="0075252A"/>
    <w:rsid w:val="007569B2"/>
    <w:rsid w:val="00757C20"/>
    <w:rsid w:val="00762271"/>
    <w:rsid w:val="00764B84"/>
    <w:rsid w:val="00765028"/>
    <w:rsid w:val="00771BE1"/>
    <w:rsid w:val="00772163"/>
    <w:rsid w:val="00776E85"/>
    <w:rsid w:val="0078034D"/>
    <w:rsid w:val="007815F5"/>
    <w:rsid w:val="007846D0"/>
    <w:rsid w:val="007852A1"/>
    <w:rsid w:val="00785996"/>
    <w:rsid w:val="00790BCC"/>
    <w:rsid w:val="0079436C"/>
    <w:rsid w:val="00795CEE"/>
    <w:rsid w:val="007974F5"/>
    <w:rsid w:val="007A56E8"/>
    <w:rsid w:val="007A5AA5"/>
    <w:rsid w:val="007B0F49"/>
    <w:rsid w:val="007B3584"/>
    <w:rsid w:val="007C32AC"/>
    <w:rsid w:val="007C659F"/>
    <w:rsid w:val="007C6D9F"/>
    <w:rsid w:val="007C72AF"/>
    <w:rsid w:val="007C7BDC"/>
    <w:rsid w:val="007C7E14"/>
    <w:rsid w:val="007D03D2"/>
    <w:rsid w:val="007D1AB2"/>
    <w:rsid w:val="007E3353"/>
    <w:rsid w:val="007E4CD3"/>
    <w:rsid w:val="007E5F31"/>
    <w:rsid w:val="007F522E"/>
    <w:rsid w:val="007F632A"/>
    <w:rsid w:val="007F6502"/>
    <w:rsid w:val="007F7421"/>
    <w:rsid w:val="008014B1"/>
    <w:rsid w:val="00801F7F"/>
    <w:rsid w:val="00804DA6"/>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8599E"/>
    <w:rsid w:val="008901F6"/>
    <w:rsid w:val="00891143"/>
    <w:rsid w:val="008937D3"/>
    <w:rsid w:val="00896C03"/>
    <w:rsid w:val="008977E3"/>
    <w:rsid w:val="008A495D"/>
    <w:rsid w:val="008A6745"/>
    <w:rsid w:val="008A76FD"/>
    <w:rsid w:val="008B2D09"/>
    <w:rsid w:val="008B381C"/>
    <w:rsid w:val="008B435C"/>
    <w:rsid w:val="008B5067"/>
    <w:rsid w:val="008B519F"/>
    <w:rsid w:val="008C097A"/>
    <w:rsid w:val="008C537F"/>
    <w:rsid w:val="008D16B5"/>
    <w:rsid w:val="008D30D1"/>
    <w:rsid w:val="008D658B"/>
    <w:rsid w:val="008E4041"/>
    <w:rsid w:val="008E6633"/>
    <w:rsid w:val="008E69C2"/>
    <w:rsid w:val="008F7D03"/>
    <w:rsid w:val="00900D8C"/>
    <w:rsid w:val="009048B6"/>
    <w:rsid w:val="0091681F"/>
    <w:rsid w:val="00923361"/>
    <w:rsid w:val="00926AB7"/>
    <w:rsid w:val="00927B1A"/>
    <w:rsid w:val="00940A40"/>
    <w:rsid w:val="009437A2"/>
    <w:rsid w:val="00943B57"/>
    <w:rsid w:val="00944B28"/>
    <w:rsid w:val="0094516D"/>
    <w:rsid w:val="00951306"/>
    <w:rsid w:val="00956FFE"/>
    <w:rsid w:val="00960E07"/>
    <w:rsid w:val="00967838"/>
    <w:rsid w:val="0096791F"/>
    <w:rsid w:val="00970537"/>
    <w:rsid w:val="00977554"/>
    <w:rsid w:val="00982CD6"/>
    <w:rsid w:val="00985B73"/>
    <w:rsid w:val="009870A7"/>
    <w:rsid w:val="00987FEC"/>
    <w:rsid w:val="009919D2"/>
    <w:rsid w:val="00991D42"/>
    <w:rsid w:val="00992266"/>
    <w:rsid w:val="00992F7C"/>
    <w:rsid w:val="0099463D"/>
    <w:rsid w:val="00994A54"/>
    <w:rsid w:val="009A2185"/>
    <w:rsid w:val="009A3BC4"/>
    <w:rsid w:val="009B055C"/>
    <w:rsid w:val="009B1936"/>
    <w:rsid w:val="009B47CF"/>
    <w:rsid w:val="009B493F"/>
    <w:rsid w:val="009B63FA"/>
    <w:rsid w:val="009C23B9"/>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1369"/>
    <w:rsid w:val="00A338A3"/>
    <w:rsid w:val="00A35110"/>
    <w:rsid w:val="00A36378"/>
    <w:rsid w:val="00A40015"/>
    <w:rsid w:val="00A47445"/>
    <w:rsid w:val="00A47505"/>
    <w:rsid w:val="00A518DC"/>
    <w:rsid w:val="00A52563"/>
    <w:rsid w:val="00A579D7"/>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5110"/>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1C36"/>
    <w:rsid w:val="00B46014"/>
    <w:rsid w:val="00B52639"/>
    <w:rsid w:val="00B55CA7"/>
    <w:rsid w:val="00B577AA"/>
    <w:rsid w:val="00B61533"/>
    <w:rsid w:val="00B64D1E"/>
    <w:rsid w:val="00B732A1"/>
    <w:rsid w:val="00B73B4C"/>
    <w:rsid w:val="00B73F75"/>
    <w:rsid w:val="00B7467A"/>
    <w:rsid w:val="00B80FAC"/>
    <w:rsid w:val="00B9361C"/>
    <w:rsid w:val="00BA3A53"/>
    <w:rsid w:val="00BA4095"/>
    <w:rsid w:val="00BA5B43"/>
    <w:rsid w:val="00BB1BB8"/>
    <w:rsid w:val="00BB6D8F"/>
    <w:rsid w:val="00BC642A"/>
    <w:rsid w:val="00BD3BA1"/>
    <w:rsid w:val="00BE2633"/>
    <w:rsid w:val="00BE49D6"/>
    <w:rsid w:val="00BE7AAC"/>
    <w:rsid w:val="00BF7C9D"/>
    <w:rsid w:val="00C01E8C"/>
    <w:rsid w:val="00C03E01"/>
    <w:rsid w:val="00C071C1"/>
    <w:rsid w:val="00C07E0A"/>
    <w:rsid w:val="00C12645"/>
    <w:rsid w:val="00C13677"/>
    <w:rsid w:val="00C155F7"/>
    <w:rsid w:val="00C23A3F"/>
    <w:rsid w:val="00C27CA9"/>
    <w:rsid w:val="00C317E7"/>
    <w:rsid w:val="00C3799C"/>
    <w:rsid w:val="00C42484"/>
    <w:rsid w:val="00C4363D"/>
    <w:rsid w:val="00C43D1E"/>
    <w:rsid w:val="00C44336"/>
    <w:rsid w:val="00C461D8"/>
    <w:rsid w:val="00C50DEF"/>
    <w:rsid w:val="00C50F7C"/>
    <w:rsid w:val="00C51704"/>
    <w:rsid w:val="00C533A5"/>
    <w:rsid w:val="00C5591F"/>
    <w:rsid w:val="00C57C50"/>
    <w:rsid w:val="00C657B6"/>
    <w:rsid w:val="00C70A50"/>
    <w:rsid w:val="00C715CA"/>
    <w:rsid w:val="00C7495D"/>
    <w:rsid w:val="00C77CE9"/>
    <w:rsid w:val="00C8384B"/>
    <w:rsid w:val="00C936BB"/>
    <w:rsid w:val="00CA0968"/>
    <w:rsid w:val="00CA168E"/>
    <w:rsid w:val="00CA1E95"/>
    <w:rsid w:val="00CA22CF"/>
    <w:rsid w:val="00CA3C70"/>
    <w:rsid w:val="00CA5461"/>
    <w:rsid w:val="00CA5E8F"/>
    <w:rsid w:val="00CB4236"/>
    <w:rsid w:val="00CB71DC"/>
    <w:rsid w:val="00CC36E0"/>
    <w:rsid w:val="00CC72A4"/>
    <w:rsid w:val="00CD0B73"/>
    <w:rsid w:val="00CD3153"/>
    <w:rsid w:val="00CE42C2"/>
    <w:rsid w:val="00CF62C9"/>
    <w:rsid w:val="00CF6810"/>
    <w:rsid w:val="00CF7083"/>
    <w:rsid w:val="00CF7ECA"/>
    <w:rsid w:val="00D02332"/>
    <w:rsid w:val="00D11AE6"/>
    <w:rsid w:val="00D14C17"/>
    <w:rsid w:val="00D159B7"/>
    <w:rsid w:val="00D1782E"/>
    <w:rsid w:val="00D216D6"/>
    <w:rsid w:val="00D31CC8"/>
    <w:rsid w:val="00D32678"/>
    <w:rsid w:val="00D36AD1"/>
    <w:rsid w:val="00D50A83"/>
    <w:rsid w:val="00D5189D"/>
    <w:rsid w:val="00D521C1"/>
    <w:rsid w:val="00D5452A"/>
    <w:rsid w:val="00D647A2"/>
    <w:rsid w:val="00D71F40"/>
    <w:rsid w:val="00D77416"/>
    <w:rsid w:val="00D77666"/>
    <w:rsid w:val="00D77D0E"/>
    <w:rsid w:val="00D80023"/>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164"/>
    <w:rsid w:val="00DC1718"/>
    <w:rsid w:val="00DC4907"/>
    <w:rsid w:val="00DC4D60"/>
    <w:rsid w:val="00DC660A"/>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D55"/>
    <w:rsid w:val="00E26FD8"/>
    <w:rsid w:val="00E30128"/>
    <w:rsid w:val="00E36E3F"/>
    <w:rsid w:val="00E401EE"/>
    <w:rsid w:val="00E4506F"/>
    <w:rsid w:val="00E463CE"/>
    <w:rsid w:val="00E52C57"/>
    <w:rsid w:val="00E57E7D"/>
    <w:rsid w:val="00E6036F"/>
    <w:rsid w:val="00E606F8"/>
    <w:rsid w:val="00E60CC8"/>
    <w:rsid w:val="00E619F3"/>
    <w:rsid w:val="00E62FB8"/>
    <w:rsid w:val="00E63FCA"/>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12F4"/>
    <w:rsid w:val="00F1265F"/>
    <w:rsid w:val="00F14B43"/>
    <w:rsid w:val="00F203C7"/>
    <w:rsid w:val="00F20B6A"/>
    <w:rsid w:val="00F215E2"/>
    <w:rsid w:val="00F2203F"/>
    <w:rsid w:val="00F24D27"/>
    <w:rsid w:val="00F41A27"/>
    <w:rsid w:val="00F4338D"/>
    <w:rsid w:val="00F43FC5"/>
    <w:rsid w:val="00F440D3"/>
    <w:rsid w:val="00F446AC"/>
    <w:rsid w:val="00F44E24"/>
    <w:rsid w:val="00F45AF2"/>
    <w:rsid w:val="00F46EAF"/>
    <w:rsid w:val="00F47386"/>
    <w:rsid w:val="00F539CC"/>
    <w:rsid w:val="00F53B90"/>
    <w:rsid w:val="00F56B34"/>
    <w:rsid w:val="00F62688"/>
    <w:rsid w:val="00F639BD"/>
    <w:rsid w:val="00F70F1C"/>
    <w:rsid w:val="00F73374"/>
    <w:rsid w:val="00F7670F"/>
    <w:rsid w:val="00F81C21"/>
    <w:rsid w:val="00F83D11"/>
    <w:rsid w:val="00F84815"/>
    <w:rsid w:val="00F85582"/>
    <w:rsid w:val="00F85CD4"/>
    <w:rsid w:val="00F871BC"/>
    <w:rsid w:val="00F921F1"/>
    <w:rsid w:val="00FA1E5E"/>
    <w:rsid w:val="00FA64E7"/>
    <w:rsid w:val="00FB098A"/>
    <w:rsid w:val="00FB127E"/>
    <w:rsid w:val="00FB3A9E"/>
    <w:rsid w:val="00FB565A"/>
    <w:rsid w:val="00FB5D3B"/>
    <w:rsid w:val="00FC0804"/>
    <w:rsid w:val="00FC1992"/>
    <w:rsid w:val="00FC3B6D"/>
    <w:rsid w:val="00FC675A"/>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6B34"/>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21">
    <w:name w:val="index 2"/>
    <w:basedOn w:val="10"/>
    <w:semiHidden/>
    <w:rsid w:val="00C70A50"/>
    <w:pPr>
      <w:ind w:left="284"/>
    </w:pPr>
  </w:style>
  <w:style w:type="paragraph" w:styleId="10">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2">
    <w:name w:val="List Number 2"/>
    <w:basedOn w:val="ad"/>
    <w:rsid w:val="00C70A50"/>
    <w:pPr>
      <w:ind w:left="851"/>
    </w:pPr>
  </w:style>
  <w:style w:type="character" w:styleId="ae">
    <w:name w:val="footnote reference"/>
    <w:semiHidden/>
    <w:rsid w:val="00C70A50"/>
    <w:rPr>
      <w:b/>
      <w:position w:val="6"/>
      <w:sz w:val="16"/>
    </w:rPr>
  </w:style>
  <w:style w:type="paragraph" w:styleId="af">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a"/>
    <w:semiHidden/>
    <w:rsid w:val="00C70A50"/>
    <w:pPr>
      <w:ind w:left="1985" w:hanging="1985"/>
    </w:pPr>
  </w:style>
  <w:style w:type="paragraph" w:styleId="TOC7">
    <w:name w:val="toc 7"/>
    <w:basedOn w:val="TOC6"/>
    <w:next w:val="a"/>
    <w:semiHidden/>
    <w:rsid w:val="00C70A50"/>
    <w:pPr>
      <w:ind w:left="2268" w:hanging="2268"/>
    </w:pPr>
  </w:style>
  <w:style w:type="paragraph" w:styleId="23">
    <w:name w:val="List Bullet 2"/>
    <w:basedOn w:val="af0"/>
    <w:rsid w:val="00C70A50"/>
    <w:pPr>
      <w:ind w:left="851"/>
    </w:pPr>
  </w:style>
  <w:style w:type="paragraph" w:styleId="30">
    <w:name w:val="List Bullet 3"/>
    <w:basedOn w:val="23"/>
    <w:rsid w:val="00C70A50"/>
    <w:pPr>
      <w:ind w:left="1135"/>
    </w:pPr>
  </w:style>
  <w:style w:type="paragraph" w:styleId="ad">
    <w:name w:val="List Number"/>
    <w:basedOn w:val="af1"/>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link w:val="THChar"/>
    <w:qFormat/>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link w:val="PLChar"/>
    <w:qFormat/>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4">
    <w:name w:val="List 2"/>
    <w:basedOn w:val="af1"/>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C70A50"/>
    <w:pPr>
      <w:ind w:left="1135"/>
    </w:pPr>
  </w:style>
  <w:style w:type="paragraph" w:styleId="40">
    <w:name w:val="List 4"/>
    <w:basedOn w:val="31"/>
    <w:rsid w:val="00C70A50"/>
    <w:pPr>
      <w:ind w:left="1418"/>
    </w:pPr>
  </w:style>
  <w:style w:type="paragraph" w:styleId="50">
    <w:name w:val="List 5"/>
    <w:basedOn w:val="40"/>
    <w:rsid w:val="00C70A50"/>
    <w:pPr>
      <w:ind w:left="1702"/>
    </w:pPr>
  </w:style>
  <w:style w:type="paragraph" w:customStyle="1" w:styleId="EditorsNote">
    <w:name w:val="Editor's Note"/>
    <w:basedOn w:val="NO"/>
    <w:rsid w:val="00C70A50"/>
    <w:rPr>
      <w:color w:val="FF0000"/>
    </w:rPr>
  </w:style>
  <w:style w:type="paragraph" w:styleId="af1">
    <w:name w:val="List"/>
    <w:basedOn w:val="a"/>
    <w:rsid w:val="00C70A50"/>
    <w:pPr>
      <w:ind w:left="568" w:hanging="284"/>
    </w:pPr>
  </w:style>
  <w:style w:type="paragraph" w:styleId="af0">
    <w:name w:val="List Bullet"/>
    <w:basedOn w:val="af1"/>
    <w:rsid w:val="00C70A50"/>
  </w:style>
  <w:style w:type="paragraph" w:styleId="41">
    <w:name w:val="List Bullet 4"/>
    <w:basedOn w:val="30"/>
    <w:rsid w:val="00C70A50"/>
    <w:pPr>
      <w:ind w:left="1418"/>
    </w:pPr>
  </w:style>
  <w:style w:type="paragraph" w:styleId="51">
    <w:name w:val="List Bullet 5"/>
    <w:basedOn w:val="41"/>
    <w:rsid w:val="00C70A50"/>
    <w:pPr>
      <w:ind w:left="1702"/>
    </w:pPr>
  </w:style>
  <w:style w:type="paragraph" w:customStyle="1" w:styleId="B1">
    <w:name w:val="B1"/>
    <w:basedOn w:val="af1"/>
    <w:link w:val="B10"/>
    <w:qFormat/>
    <w:rsid w:val="00C70A50"/>
  </w:style>
  <w:style w:type="paragraph" w:customStyle="1" w:styleId="B2">
    <w:name w:val="B2"/>
    <w:basedOn w:val="24"/>
    <w:uiPriority w:val="99"/>
    <w:rsid w:val="00C70A50"/>
  </w:style>
  <w:style w:type="paragraph" w:customStyle="1" w:styleId="B3">
    <w:name w:val="B3"/>
    <w:basedOn w:val="31"/>
    <w:rsid w:val="00C70A50"/>
  </w:style>
  <w:style w:type="paragraph" w:customStyle="1" w:styleId="B4">
    <w:name w:val="B4"/>
    <w:basedOn w:val="40"/>
    <w:rsid w:val="00C70A50"/>
  </w:style>
  <w:style w:type="paragraph" w:customStyle="1" w:styleId="B5">
    <w:name w:val="B5"/>
    <w:basedOn w:val="50"/>
    <w:rsid w:val="00C70A50"/>
  </w:style>
  <w:style w:type="paragraph" w:styleId="af2">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3">
    <w:name w:val="Table Grid"/>
    <w:basedOn w:val="a1"/>
    <w:uiPriority w:val="5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5">
    <w:name w:val="caption"/>
    <w:aliases w:val="cap,cap Char,Caption Char1 Char,cap Char Char1,Caption Char Char1 Char,cap Char2,3GPP Caption Table,Ca,Caption Char C..."/>
    <w:basedOn w:val="a"/>
    <w:next w:val="a"/>
    <w:link w:val="af6"/>
    <w:qFormat/>
    <w:rsid w:val="00E36E3F"/>
    <w:pPr>
      <w:overflowPunct/>
      <w:autoSpaceDE/>
      <w:autoSpaceDN/>
      <w:adjustRightInd/>
      <w:spacing w:before="120" w:after="120"/>
      <w:textAlignment w:val="auto"/>
    </w:pPr>
    <w:rPr>
      <w:rFonts w:eastAsia="MS Mincho"/>
      <w:b/>
    </w:rPr>
  </w:style>
  <w:style w:type="character" w:customStyle="1" w:styleId="af6">
    <w:name w:val="题注 字符"/>
    <w:aliases w:val="cap 字符,cap Char 字符,Caption Char1 Char 字符,cap Char Char1 字符,Caption Char Char1 Char 字符,cap Char2 字符,3GPP Caption Table 字符,Ca 字符,Caption Char C... 字符"/>
    <w:link w:val="af5"/>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7">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f8"/>
    <w:uiPriority w:val="34"/>
    <w:qFormat/>
    <w:rsid w:val="00E83174"/>
    <w:pPr>
      <w:overflowPunct/>
      <w:autoSpaceDE/>
      <w:autoSpaceDN/>
      <w:adjustRightInd/>
      <w:spacing w:after="0"/>
      <w:ind w:left="720"/>
      <w:contextualSpacing/>
      <w:textAlignment w:val="auto"/>
    </w:pPr>
    <w:rPr>
      <w:sz w:val="24"/>
      <w:szCs w:val="24"/>
      <w:lang w:val="en-US"/>
    </w:rPr>
  </w:style>
  <w:style w:type="paragraph" w:styleId="af9">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af8">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rsid w:val="00E83174"/>
    <w:rPr>
      <w:sz w:val="24"/>
      <w:szCs w:val="24"/>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DC1718"/>
    <w:rPr>
      <w:rFonts w:ascii="Arial" w:hAnsi="Arial"/>
      <w:b/>
      <w:noProof/>
      <w:sz w:val="18"/>
      <w:lang w:eastAsia="en-US"/>
    </w:rPr>
  </w:style>
  <w:style w:type="paragraph" w:styleId="afa">
    <w:name w:val="Revision"/>
    <w:hidden/>
    <w:uiPriority w:val="99"/>
    <w:semiHidden/>
    <w:rsid w:val="00E94124"/>
    <w:rPr>
      <w:lang w:val="en-GB" w:eastAsia="en-US"/>
    </w:rPr>
  </w:style>
  <w:style w:type="character" w:styleId="afb">
    <w:name w:val="Unresolved Mention"/>
    <w:basedOn w:val="a0"/>
    <w:uiPriority w:val="99"/>
    <w:semiHidden/>
    <w:unhideWhenUsed/>
    <w:rsid w:val="00554083"/>
    <w:rPr>
      <w:color w:val="605E5C"/>
      <w:shd w:val="clear" w:color="auto" w:fill="E1DFDD"/>
    </w:rPr>
  </w:style>
  <w:style w:type="character" w:customStyle="1" w:styleId="B10">
    <w:name w:val="B1 (文字)"/>
    <w:link w:val="B1"/>
    <w:qFormat/>
    <w:locked/>
    <w:rsid w:val="00232AA7"/>
    <w:rPr>
      <w:lang w:val="en-GB" w:eastAsia="en-US"/>
    </w:rPr>
  </w:style>
  <w:style w:type="character" w:customStyle="1" w:styleId="THChar">
    <w:name w:val="TH Char"/>
    <w:link w:val="TH"/>
    <w:qFormat/>
    <w:rsid w:val="00232AA7"/>
    <w:rPr>
      <w:rFonts w:ascii="Arial" w:hAnsi="Arial"/>
      <w:b/>
      <w:lang w:val="en-GB" w:eastAsia="en-US"/>
    </w:rPr>
  </w:style>
  <w:style w:type="character" w:customStyle="1" w:styleId="PLChar">
    <w:name w:val="PL Char"/>
    <w:link w:val="PL"/>
    <w:qFormat/>
    <w:rsid w:val="00232AA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596792613">
      <w:bodyDiv w:val="1"/>
      <w:marLeft w:val="0"/>
      <w:marRight w:val="0"/>
      <w:marTop w:val="0"/>
      <w:marBottom w:val="0"/>
      <w:divBdr>
        <w:top w:val="none" w:sz="0" w:space="0" w:color="auto"/>
        <w:left w:val="none" w:sz="0" w:space="0" w:color="auto"/>
        <w:bottom w:val="none" w:sz="0" w:space="0" w:color="auto"/>
        <w:right w:val="none" w:sz="0" w:space="0" w:color="auto"/>
      </w:divBdr>
      <w:divsChild>
        <w:div w:id="736899428">
          <w:marLeft w:val="1800"/>
          <w:marRight w:val="0"/>
          <w:marTop w:val="0"/>
          <w:marBottom w:val="120"/>
          <w:divBdr>
            <w:top w:val="none" w:sz="0" w:space="0" w:color="auto"/>
            <w:left w:val="none" w:sz="0" w:space="0" w:color="auto"/>
            <w:bottom w:val="none" w:sz="0" w:space="0" w:color="auto"/>
            <w:right w:val="none" w:sz="0" w:space="0" w:color="auto"/>
          </w:divBdr>
        </w:div>
        <w:div w:id="208953106">
          <w:marLeft w:val="1800"/>
          <w:marRight w:val="0"/>
          <w:marTop w:val="0"/>
          <w:marBottom w:val="120"/>
          <w:divBdr>
            <w:top w:val="none" w:sz="0" w:space="0" w:color="auto"/>
            <w:left w:val="none" w:sz="0" w:space="0" w:color="auto"/>
            <w:bottom w:val="none" w:sz="0" w:space="0" w:color="auto"/>
            <w:right w:val="none" w:sz="0" w:space="0" w:color="auto"/>
          </w:divBdr>
        </w:div>
        <w:div w:id="1875389481">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5187701">
      <w:bodyDiv w:val="1"/>
      <w:marLeft w:val="0"/>
      <w:marRight w:val="0"/>
      <w:marTop w:val="0"/>
      <w:marBottom w:val="0"/>
      <w:divBdr>
        <w:top w:val="none" w:sz="0" w:space="0" w:color="auto"/>
        <w:left w:val="none" w:sz="0" w:space="0" w:color="auto"/>
        <w:bottom w:val="none" w:sz="0" w:space="0" w:color="auto"/>
        <w:right w:val="none" w:sz="0" w:space="0" w:color="auto"/>
      </w:divBdr>
      <w:divsChild>
        <w:div w:id="472870649">
          <w:marLeft w:val="1800"/>
          <w:marRight w:val="0"/>
          <w:marTop w:val="0"/>
          <w:marBottom w:val="120"/>
          <w:divBdr>
            <w:top w:val="none" w:sz="0" w:space="0" w:color="auto"/>
            <w:left w:val="none" w:sz="0" w:space="0" w:color="auto"/>
            <w:bottom w:val="none" w:sz="0" w:space="0" w:color="auto"/>
            <w:right w:val="none" w:sz="0" w:space="0" w:color="auto"/>
          </w:divBdr>
        </w:div>
        <w:div w:id="1969966376">
          <w:marLeft w:val="1800"/>
          <w:marRight w:val="0"/>
          <w:marTop w:val="0"/>
          <w:marBottom w:val="120"/>
          <w:divBdr>
            <w:top w:val="none" w:sz="0" w:space="0" w:color="auto"/>
            <w:left w:val="none" w:sz="0" w:space="0" w:color="auto"/>
            <w:bottom w:val="none" w:sz="0" w:space="0" w:color="auto"/>
            <w:right w:val="none" w:sz="0" w:space="0" w:color="auto"/>
          </w:divBdr>
        </w:div>
        <w:div w:id="251135331">
          <w:marLeft w:val="2520"/>
          <w:marRight w:val="0"/>
          <w:marTop w:val="0"/>
          <w:marBottom w:val="120"/>
          <w:divBdr>
            <w:top w:val="none" w:sz="0" w:space="0" w:color="auto"/>
            <w:left w:val="none" w:sz="0" w:space="0" w:color="auto"/>
            <w:bottom w:val="none" w:sz="0" w:space="0" w:color="auto"/>
            <w:right w:val="none" w:sz="0" w:space="0" w:color="auto"/>
          </w:divBdr>
        </w:div>
        <w:div w:id="1774521103">
          <w:marLeft w:val="1800"/>
          <w:marRight w:val="0"/>
          <w:marTop w:val="0"/>
          <w:marBottom w:val="120"/>
          <w:divBdr>
            <w:top w:val="none" w:sz="0" w:space="0" w:color="auto"/>
            <w:left w:val="none" w:sz="0" w:space="0" w:color="auto"/>
            <w:bottom w:val="none" w:sz="0" w:space="0" w:color="auto"/>
            <w:right w:val="none" w:sz="0" w:space="0" w:color="auto"/>
          </w:divBdr>
        </w:div>
        <w:div w:id="2039817730">
          <w:marLeft w:val="1800"/>
          <w:marRight w:val="0"/>
          <w:marTop w:val="0"/>
          <w:marBottom w:val="120"/>
          <w:divBdr>
            <w:top w:val="none" w:sz="0" w:space="0" w:color="auto"/>
            <w:left w:val="none" w:sz="0" w:space="0" w:color="auto"/>
            <w:bottom w:val="none" w:sz="0" w:space="0" w:color="auto"/>
            <w:right w:val="none" w:sz="0" w:space="0" w:color="auto"/>
          </w:divBdr>
        </w:div>
        <w:div w:id="735401553">
          <w:marLeft w:val="1800"/>
          <w:marRight w:val="0"/>
          <w:marTop w:val="0"/>
          <w:marBottom w:val="120"/>
          <w:divBdr>
            <w:top w:val="none" w:sz="0" w:space="0" w:color="auto"/>
            <w:left w:val="none" w:sz="0" w:space="0" w:color="auto"/>
            <w:bottom w:val="none" w:sz="0" w:space="0" w:color="auto"/>
            <w:right w:val="none" w:sz="0" w:space="0" w:color="auto"/>
          </w:divBdr>
        </w:div>
        <w:div w:id="1506937922">
          <w:marLeft w:val="1800"/>
          <w:marRight w:val="0"/>
          <w:marTop w:val="0"/>
          <w:marBottom w:val="120"/>
          <w:divBdr>
            <w:top w:val="none" w:sz="0" w:space="0" w:color="auto"/>
            <w:left w:val="none" w:sz="0" w:space="0" w:color="auto"/>
            <w:bottom w:val="none" w:sz="0" w:space="0" w:color="auto"/>
            <w:right w:val="none" w:sz="0" w:space="0" w:color="auto"/>
          </w:divBdr>
        </w:div>
        <w:div w:id="1782870382">
          <w:marLeft w:val="1800"/>
          <w:marRight w:val="0"/>
          <w:marTop w:val="0"/>
          <w:marBottom w:val="120"/>
          <w:divBdr>
            <w:top w:val="none" w:sz="0" w:space="0" w:color="auto"/>
            <w:left w:val="none" w:sz="0" w:space="0" w:color="auto"/>
            <w:bottom w:val="none" w:sz="0" w:space="0" w:color="auto"/>
            <w:right w:val="none" w:sz="0" w:space="0" w:color="auto"/>
          </w:divBdr>
        </w:div>
        <w:div w:id="1988438483">
          <w:marLeft w:val="1800"/>
          <w:marRight w:val="0"/>
          <w:marTop w:val="0"/>
          <w:marBottom w:val="120"/>
          <w:divBdr>
            <w:top w:val="none" w:sz="0" w:space="0" w:color="auto"/>
            <w:left w:val="none" w:sz="0" w:space="0" w:color="auto"/>
            <w:bottom w:val="none" w:sz="0" w:space="0" w:color="auto"/>
            <w:right w:val="none" w:sz="0" w:space="0" w:color="auto"/>
          </w:divBdr>
        </w:div>
        <w:div w:id="1921401697">
          <w:marLeft w:val="1800"/>
          <w:marRight w:val="0"/>
          <w:marTop w:val="0"/>
          <w:marBottom w:val="120"/>
          <w:divBdr>
            <w:top w:val="none" w:sz="0" w:space="0" w:color="auto"/>
            <w:left w:val="none" w:sz="0" w:space="0" w:color="auto"/>
            <w:bottom w:val="none" w:sz="0" w:space="0" w:color="auto"/>
            <w:right w:val="none" w:sz="0" w:space="0" w:color="auto"/>
          </w:divBdr>
        </w:div>
        <w:div w:id="1480998182">
          <w:marLeft w:val="1800"/>
          <w:marRight w:val="0"/>
          <w:marTop w:val="0"/>
          <w:marBottom w:val="120"/>
          <w:divBdr>
            <w:top w:val="none" w:sz="0" w:space="0" w:color="auto"/>
            <w:left w:val="none" w:sz="0" w:space="0" w:color="auto"/>
            <w:bottom w:val="none" w:sz="0" w:space="0" w:color="auto"/>
            <w:right w:val="none" w:sz="0" w:space="0" w:color="auto"/>
          </w:divBdr>
        </w:div>
        <w:div w:id="364913134">
          <w:marLeft w:val="1800"/>
          <w:marRight w:val="0"/>
          <w:marTop w:val="0"/>
          <w:marBottom w:val="120"/>
          <w:divBdr>
            <w:top w:val="none" w:sz="0" w:space="0" w:color="auto"/>
            <w:left w:val="none" w:sz="0" w:space="0" w:color="auto"/>
            <w:bottom w:val="none" w:sz="0" w:space="0" w:color="auto"/>
            <w:right w:val="none" w:sz="0" w:space="0" w:color="auto"/>
          </w:divBdr>
        </w:div>
        <w:div w:id="1820917902">
          <w:marLeft w:val="1800"/>
          <w:marRight w:val="0"/>
          <w:marTop w:val="0"/>
          <w:marBottom w:val="120"/>
          <w:divBdr>
            <w:top w:val="none" w:sz="0" w:space="0" w:color="auto"/>
            <w:left w:val="none" w:sz="0" w:space="0" w:color="auto"/>
            <w:bottom w:val="none" w:sz="0" w:space="0" w:color="auto"/>
            <w:right w:val="none" w:sz="0" w:space="0" w:color="auto"/>
          </w:divBdr>
        </w:div>
        <w:div w:id="1057433173">
          <w:marLeft w:val="1800"/>
          <w:marRight w:val="0"/>
          <w:marTop w:val="0"/>
          <w:marBottom w:val="120"/>
          <w:divBdr>
            <w:top w:val="none" w:sz="0" w:space="0" w:color="auto"/>
            <w:left w:val="none" w:sz="0" w:space="0" w:color="auto"/>
            <w:bottom w:val="none" w:sz="0" w:space="0" w:color="auto"/>
            <w:right w:val="none" w:sz="0" w:space="0" w:color="auto"/>
          </w:divBdr>
        </w:div>
        <w:div w:id="468595518">
          <w:marLeft w:val="1800"/>
          <w:marRight w:val="0"/>
          <w:marTop w:val="0"/>
          <w:marBottom w:val="120"/>
          <w:divBdr>
            <w:top w:val="none" w:sz="0" w:space="0" w:color="auto"/>
            <w:left w:val="none" w:sz="0" w:space="0" w:color="auto"/>
            <w:bottom w:val="none" w:sz="0" w:space="0" w:color="auto"/>
            <w:right w:val="none" w:sz="0" w:space="0" w:color="auto"/>
          </w:divBdr>
        </w:div>
      </w:divsChild>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11007</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Qian Yang</cp:lastModifiedBy>
  <cp:revision>98</cp:revision>
  <cp:lastPrinted>2000-02-29T18:31:00Z</cp:lastPrinted>
  <dcterms:created xsi:type="dcterms:W3CDTF">2020-11-23T19:09:00Z</dcterms:created>
  <dcterms:modified xsi:type="dcterms:W3CDTF">2021-10-22T14:37:00Z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